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48C0" w:rsidRPr="00040DCA" w:rsidRDefault="00DD40BD" w:rsidP="00DD40BD">
      <w:pPr>
        <w:pStyle w:val="a6"/>
        <w:spacing w:before="0"/>
        <w:ind w:right="566"/>
        <w:jc w:val="right"/>
        <w:rPr>
          <w:rFonts w:ascii="Arial" w:hAnsi="Arial" w:cs="Arial"/>
          <w:b/>
          <w:color w:val="0F243E"/>
          <w:szCs w:val="24"/>
        </w:rPr>
      </w:pPr>
      <w:r w:rsidRPr="00040DCA">
        <w:rPr>
          <w:rFonts w:ascii="Arial" w:hAnsi="Arial" w:cs="Arial"/>
          <w:b/>
          <w:noProof/>
          <w:color w:val="2F5496" w:themeColor="accent5" w:themeShade="BF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-1368</wp:posOffset>
                </wp:positionH>
                <wp:positionV relativeFrom="paragraph">
                  <wp:posOffset>-194212</wp:posOffset>
                </wp:positionV>
                <wp:extent cx="6563904" cy="870438"/>
                <wp:effectExtent l="0" t="0" r="15240" b="1905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3904" cy="870438"/>
                        </a:xfrm>
                        <a:prstGeom prst="rect">
                          <a:avLst/>
                        </a:prstGeom>
                        <a:solidFill>
                          <a:srgbClr val="1142A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D03538" id="Прямоугольник 53" o:spid="_x0000_s1026" style="position:absolute;margin-left:-.1pt;margin-top:-15.3pt;width:516.85pt;height:68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" fillcolor="#1142a3" strokecolor="#1f4d78 [1604]" strokeweight="1pt"/>
            </w:pict>
          </mc:Fallback>
        </mc:AlternateContent>
      </w:r>
      <w:r w:rsidR="009D4DFB" w:rsidRPr="00040DCA">
        <w:rPr>
          <w:rFonts w:ascii="Arial" w:hAnsi="Arial" w:cs="Arial"/>
          <w:b/>
          <w:color w:val="FFFFFF" w:themeColor="background1"/>
          <w:szCs w:val="24"/>
        </w:rPr>
        <w:t>Голещихин Николай</w:t>
      </w:r>
      <w:r w:rsidR="009D4DFB" w:rsidRPr="00040DCA">
        <w:rPr>
          <w:rFonts w:ascii="Arial" w:hAnsi="Arial" w:cs="Arial"/>
          <w:b/>
          <w:color w:val="FFFFFF" w:themeColor="background1"/>
          <w:szCs w:val="24"/>
          <w:lang w:val="ru-RU"/>
        </w:rPr>
        <w:t xml:space="preserve"> </w:t>
      </w:r>
      <w:r w:rsidR="00D6449B" w:rsidRPr="00040DCA">
        <w:rPr>
          <w:rFonts w:ascii="Arial" w:hAnsi="Arial" w:cs="Arial"/>
          <w:b/>
          <w:color w:val="FFFFFF" w:themeColor="background1"/>
          <w:szCs w:val="24"/>
          <w:lang w:val="ru-RU"/>
        </w:rPr>
        <w:t>Николаевич</w:t>
      </w:r>
    </w:p>
    <w:p w:rsidR="009D4DFB" w:rsidRPr="00040DCA" w:rsidRDefault="009D4DFB" w:rsidP="00753DA0">
      <w:pPr>
        <w:pStyle w:val="a6"/>
        <w:spacing w:before="0"/>
        <w:ind w:left="-425" w:right="566"/>
        <w:jc w:val="right"/>
        <w:rPr>
          <w:rFonts w:ascii="Arial" w:hAnsi="Arial" w:cs="Arial"/>
          <w:b/>
          <w:color w:val="FFFFFF" w:themeColor="background1"/>
          <w:sz w:val="20"/>
          <w:lang w:val="ru-RU"/>
        </w:rPr>
      </w:pPr>
      <w:r w:rsidRPr="00040DCA">
        <w:rPr>
          <w:rFonts w:ascii="Arial" w:hAnsi="Arial" w:cs="Arial"/>
          <w:b/>
          <w:color w:val="FFFFFF" w:themeColor="background1"/>
          <w:sz w:val="20"/>
          <w:lang w:val="ru-RU"/>
        </w:rPr>
        <w:t>г. Москва</w:t>
      </w:r>
    </w:p>
    <w:p w:rsidR="00B41630" w:rsidRDefault="00B41630" w:rsidP="00B41630">
      <w:pPr>
        <w:pStyle w:val="a6"/>
        <w:spacing w:before="0"/>
        <w:ind w:left="-425" w:right="-708"/>
        <w:jc w:val="center"/>
        <w:rPr>
          <w:rFonts w:ascii="Arial" w:hAnsi="Arial" w:cs="Arial"/>
          <w:b/>
          <w:i/>
          <w:iCs/>
          <w:color w:val="FFFFFF" w:themeColor="background1"/>
          <w:sz w:val="22"/>
          <w:szCs w:val="22"/>
        </w:rPr>
      </w:pPr>
      <w:r>
        <w:rPr>
          <w:rFonts w:ascii="Arial" w:hAnsi="Arial" w:cs="Arial"/>
          <w:b/>
          <w:i/>
          <w:iCs/>
          <w:color w:val="FFFFFF" w:themeColor="background1"/>
          <w:sz w:val="22"/>
          <w:szCs w:val="22"/>
          <w:lang w:val="ru-RU"/>
        </w:rPr>
        <w:t xml:space="preserve">                                                                            </w:t>
      </w:r>
      <w:r w:rsidRPr="0065477C">
        <w:rPr>
          <w:rFonts w:ascii="Arial" w:hAnsi="Arial" w:cs="Arial"/>
          <w:b/>
          <w:i/>
          <w:iCs/>
          <w:color w:val="FFFFFF" w:themeColor="background1"/>
          <w:sz w:val="22"/>
          <w:szCs w:val="22"/>
        </w:rPr>
        <w:t>https://taplink.cc/goleshihin_nikolai</w:t>
      </w:r>
    </w:p>
    <w:p w:rsidR="002E48C0" w:rsidRPr="00B41630" w:rsidRDefault="002E48C0" w:rsidP="00753DA0">
      <w:pPr>
        <w:pStyle w:val="a6"/>
        <w:spacing w:before="0"/>
        <w:ind w:left="-425" w:right="566"/>
        <w:jc w:val="right"/>
        <w:rPr>
          <w:rFonts w:ascii="Arial" w:hAnsi="Arial" w:cs="Arial"/>
          <w:b/>
          <w:color w:val="FFFFFF" w:themeColor="background1"/>
          <w:sz w:val="20"/>
        </w:rPr>
      </w:pPr>
    </w:p>
    <w:p w:rsidR="00DD40BD" w:rsidRPr="00040DCA" w:rsidRDefault="00DD40BD" w:rsidP="00753DA0">
      <w:pPr>
        <w:pStyle w:val="a6"/>
        <w:spacing w:before="0"/>
        <w:ind w:left="-425" w:right="566"/>
        <w:jc w:val="right"/>
        <w:rPr>
          <w:rFonts w:ascii="Arial" w:hAnsi="Arial" w:cs="Arial"/>
          <w:b/>
          <w:color w:val="FFFFFF" w:themeColor="background1"/>
          <w:sz w:val="20"/>
          <w:lang w:val="ru-RU"/>
        </w:rPr>
      </w:pPr>
    </w:p>
    <w:p w:rsidR="00644D97" w:rsidRPr="00040DCA" w:rsidRDefault="009D4DFB" w:rsidP="009D4DFB">
      <w:pPr>
        <w:pStyle w:val="a6"/>
        <w:spacing w:before="0"/>
        <w:ind w:right="-142"/>
        <w:rPr>
          <w:rFonts w:ascii="Arial" w:hAnsi="Arial" w:cs="Arial"/>
          <w:b/>
          <w:color w:val="0F243E"/>
          <w:sz w:val="20"/>
          <w:lang w:val="ru-RU"/>
        </w:rPr>
      </w:pPr>
      <w:r w:rsidRPr="00040DCA">
        <w:rPr>
          <w:rFonts w:ascii="Arial" w:hAnsi="Arial" w:cs="Arial"/>
          <w:b/>
          <w:color w:val="0F243E"/>
          <w:sz w:val="20"/>
          <w:lang w:val="ru-RU"/>
        </w:rPr>
        <w:br w:type="textWrapping" w:clear="all"/>
      </w:r>
    </w:p>
    <w:tbl>
      <w:tblPr>
        <w:tblpPr w:leftFromText="180" w:rightFromText="180" w:vertAnchor="text" w:tblpY="1"/>
        <w:tblOverlap w:val="never"/>
        <w:tblW w:w="9211" w:type="dxa"/>
        <w:tblLook w:val="01E0" w:firstRow="1" w:lastRow="1" w:firstColumn="1" w:lastColumn="1" w:noHBand="0" w:noVBand="0"/>
      </w:tblPr>
      <w:tblGrid>
        <w:gridCol w:w="2475"/>
        <w:gridCol w:w="6736"/>
      </w:tblGrid>
      <w:tr w:rsidR="00D1729B" w:rsidRPr="00040DCA" w:rsidTr="00DD40BD">
        <w:trPr>
          <w:trHeight w:val="3162"/>
        </w:trPr>
        <w:tc>
          <w:tcPr>
            <w:tcW w:w="2475" w:type="dxa"/>
          </w:tcPr>
          <w:p w:rsidR="00644D97" w:rsidRPr="00040DCA" w:rsidRDefault="00C412B7" w:rsidP="00DD40BD">
            <w:pPr>
              <w:rPr>
                <w:rFonts w:ascii="Arial" w:hAnsi="Arial" w:cs="Arial"/>
                <w:sz w:val="20"/>
                <w:szCs w:val="20"/>
              </w:rPr>
            </w:pPr>
            <w:r w:rsidRPr="00040DCA">
              <w:rPr>
                <w:rFonts w:ascii="Arial" w:hAnsi="Arial" w:cs="Arial"/>
                <w:sz w:val="20"/>
                <w:szCs w:val="20"/>
              </w:rPr>
              <w:t xml:space="preserve">     </w:t>
            </w:r>
            <w:bookmarkStart w:id="0" w:name="_GoBack"/>
            <w:r w:rsidR="00BD73A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332438" cy="1552222"/>
                  <wp:effectExtent l="0" t="0" r="1270" b="0"/>
                  <wp:docPr id="3" name="Рисунок 3" descr="Изображение выглядит как человек, мужчина, внешний, костюм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Снимок экрана 2021-05-18 в 11.49.11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875" cy="156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6736" w:type="dxa"/>
          </w:tcPr>
          <w:p w:rsidR="00117B5D" w:rsidRPr="00300D8B" w:rsidRDefault="00CA7CB7" w:rsidP="00117B5D">
            <w:pPr>
              <w:pStyle w:val="af1"/>
              <w:numPr>
                <w:ilvl w:val="0"/>
                <w:numId w:val="6"/>
              </w:numPr>
              <w:ind w:left="350" w:hanging="284"/>
              <w:jc w:val="both"/>
              <w:rPr>
                <w:rFonts w:ascii="Arial" w:eastAsia="Calibri" w:hAnsi="Arial" w:cs="Arial"/>
                <w:sz w:val="13"/>
                <w:szCs w:val="13"/>
              </w:rPr>
            </w:pPr>
            <w:r w:rsidRPr="00040DCA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Бизнес-тренер, консультант, спике</w:t>
            </w:r>
            <w:r w:rsidR="00117B5D" w:rsidRPr="00040DCA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р</w:t>
            </w:r>
            <w:r w:rsidR="00241454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федеральных площадок</w:t>
            </w:r>
          </w:p>
          <w:p w:rsidR="00300D8B" w:rsidRPr="00300D8B" w:rsidRDefault="00300D8B" w:rsidP="00117B5D">
            <w:pPr>
              <w:pStyle w:val="af1"/>
              <w:numPr>
                <w:ilvl w:val="0"/>
                <w:numId w:val="6"/>
              </w:numPr>
              <w:ind w:left="350" w:hanging="284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300D8B">
              <w:rPr>
                <w:rFonts w:ascii="Arial" w:eastAsia="Calibri" w:hAnsi="Arial" w:cs="Arial"/>
                <w:sz w:val="18"/>
                <w:szCs w:val="18"/>
              </w:rPr>
              <w:t>Собственник компаний «</w:t>
            </w:r>
            <w:r>
              <w:rPr>
                <w:rFonts w:ascii="Arial" w:eastAsia="Calibri" w:hAnsi="Arial" w:cs="Arial"/>
                <w:sz w:val="18"/>
                <w:szCs w:val="18"/>
                <w:lang w:val="en-US"/>
              </w:rPr>
              <w:t>Advantage</w:t>
            </w:r>
            <w:r>
              <w:rPr>
                <w:rFonts w:ascii="Arial" w:eastAsia="Calibri" w:hAnsi="Arial" w:cs="Arial"/>
                <w:sz w:val="18"/>
                <w:szCs w:val="18"/>
              </w:rPr>
              <w:t>»</w:t>
            </w:r>
            <w:r w:rsidRPr="00300D8B">
              <w:rPr>
                <w:rFonts w:ascii="Arial" w:eastAsia="Calibri" w:hAnsi="Arial" w:cs="Arial"/>
                <w:sz w:val="18"/>
                <w:szCs w:val="18"/>
              </w:rPr>
              <w:t xml:space="preserve"> (</w:t>
            </w:r>
            <w:r>
              <w:rPr>
                <w:rFonts w:ascii="Arial" w:eastAsia="Calibri" w:hAnsi="Arial" w:cs="Arial"/>
                <w:sz w:val="18"/>
                <w:szCs w:val="18"/>
              </w:rPr>
              <w:t>у</w:t>
            </w:r>
            <w:r w:rsidRPr="00300D8B">
              <w:rPr>
                <w:rFonts w:ascii="Arial" w:eastAsia="Calibri" w:hAnsi="Arial" w:cs="Arial"/>
                <w:sz w:val="18"/>
                <w:szCs w:val="18"/>
              </w:rPr>
              <w:t>правление недвижимостью)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 – смена концепции, продажа</w:t>
            </w:r>
            <w:r w:rsidRPr="00300D8B">
              <w:rPr>
                <w:rFonts w:ascii="Arial" w:eastAsia="Calibri" w:hAnsi="Arial" w:cs="Arial"/>
                <w:sz w:val="18"/>
                <w:szCs w:val="18"/>
              </w:rPr>
              <w:t>»</w:t>
            </w:r>
            <w:r>
              <w:rPr>
                <w:rFonts w:ascii="Arial" w:eastAsia="Calibri" w:hAnsi="Arial" w:cs="Arial"/>
                <w:sz w:val="18"/>
                <w:szCs w:val="18"/>
              </w:rPr>
              <w:t>, «</w:t>
            </w:r>
            <w:proofErr w:type="spellStart"/>
            <w:r>
              <w:rPr>
                <w:rFonts w:ascii="Arial" w:eastAsia="Calibri" w:hAnsi="Arial" w:cs="Arial"/>
                <w:sz w:val="18"/>
                <w:szCs w:val="18"/>
              </w:rPr>
              <w:t>ДиректАктив</w:t>
            </w:r>
            <w:proofErr w:type="spellEnd"/>
            <w:r>
              <w:rPr>
                <w:rFonts w:ascii="Arial" w:eastAsia="Calibri" w:hAnsi="Arial" w:cs="Arial"/>
                <w:sz w:val="18"/>
                <w:szCs w:val="18"/>
              </w:rPr>
              <w:t>» (бизнес-образование)</w:t>
            </w:r>
          </w:p>
          <w:p w:rsidR="00300D8B" w:rsidRPr="00040DCA" w:rsidRDefault="00300D8B" w:rsidP="00300D8B">
            <w:pPr>
              <w:pStyle w:val="af1"/>
              <w:numPr>
                <w:ilvl w:val="0"/>
                <w:numId w:val="6"/>
              </w:numPr>
              <w:ind w:left="350" w:hanging="284"/>
              <w:jc w:val="both"/>
              <w:rPr>
                <w:rFonts w:ascii="Arial" w:eastAsia="Calibri" w:hAnsi="Arial" w:cs="Arial"/>
                <w:sz w:val="13"/>
                <w:szCs w:val="13"/>
              </w:rPr>
            </w:pPr>
            <w:r w:rsidRPr="00040DCA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Автор методики и книги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«</w:t>
            </w:r>
            <w:r w:rsidRPr="00040DCA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ГОЛДРИНГ. Алгоритм эффективных продаж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»</w:t>
            </w:r>
          </w:p>
          <w:p w:rsidR="00CA7CB7" w:rsidRPr="00040DCA" w:rsidRDefault="002E48C0" w:rsidP="00DD40BD">
            <w:pPr>
              <w:pStyle w:val="af1"/>
              <w:numPr>
                <w:ilvl w:val="0"/>
                <w:numId w:val="6"/>
              </w:numPr>
              <w:ind w:left="350" w:hanging="284"/>
              <w:jc w:val="both"/>
              <w:rPr>
                <w:rFonts w:ascii="Arial" w:eastAsia="Calibri" w:hAnsi="Arial" w:cs="Arial"/>
                <w:sz w:val="13"/>
                <w:szCs w:val="13"/>
              </w:rPr>
            </w:pPr>
            <w:r w:rsidRPr="00040DCA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Основатель </w:t>
            </w:r>
            <w:r w:rsidR="00CA7CB7" w:rsidRPr="00040DCA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образовательн</w:t>
            </w:r>
            <w:r w:rsidR="00F61A93" w:rsidRPr="00040DCA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ых</w:t>
            </w:r>
            <w:r w:rsidR="00CA7CB7" w:rsidRPr="00040DCA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онлайн-проект</w:t>
            </w:r>
            <w:r w:rsidR="00F61A93" w:rsidRPr="00040DCA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ов</w:t>
            </w:r>
            <w:r w:rsidR="00CA7CB7" w:rsidRPr="00040DCA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: </w:t>
            </w:r>
            <w:r w:rsidR="00300D8B" w:rsidRPr="00040DCA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«Академия Бизнес-Коммуникации»</w:t>
            </w:r>
            <w:r w:rsidR="00300D8B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и </w:t>
            </w:r>
            <w:r w:rsidR="00040DCA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«</w:t>
            </w:r>
            <w:r w:rsidR="00CA7CB7" w:rsidRPr="00040DCA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Академия Осознанного </w:t>
            </w:r>
            <w:r w:rsidR="00F61A93" w:rsidRPr="00040DCA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П</w:t>
            </w:r>
            <w:r w:rsidR="00CA7CB7" w:rsidRPr="00040DCA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редпринимательства</w:t>
            </w:r>
            <w:r w:rsidR="00040DCA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»</w:t>
            </w:r>
            <w:r w:rsidR="00F61A93" w:rsidRPr="00040DCA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</w:t>
            </w:r>
          </w:p>
          <w:p w:rsidR="00CA7CB7" w:rsidRPr="00040DCA" w:rsidRDefault="00CA7CB7" w:rsidP="00DD40BD">
            <w:pPr>
              <w:pStyle w:val="af1"/>
              <w:numPr>
                <w:ilvl w:val="0"/>
                <w:numId w:val="6"/>
              </w:numPr>
              <w:ind w:left="350" w:hanging="284"/>
              <w:jc w:val="both"/>
              <w:rPr>
                <w:rFonts w:ascii="Arial" w:eastAsia="Calibri" w:hAnsi="Arial" w:cs="Arial"/>
                <w:sz w:val="13"/>
                <w:szCs w:val="13"/>
              </w:rPr>
            </w:pPr>
            <w:r w:rsidRPr="00040DCA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Эксперт в сфере развития </w:t>
            </w:r>
            <w:r w:rsidR="00241454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корпоративной </w:t>
            </w:r>
            <w:r w:rsidR="00F61A93" w:rsidRPr="00040DCA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стратегии компании, </w:t>
            </w:r>
            <w:r w:rsidR="00D6449B" w:rsidRPr="00040DCA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внедрения принципов бережливого производства, </w:t>
            </w:r>
            <w:r w:rsidR="00F61A93" w:rsidRPr="00040DCA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управленческих навыков руководителей высшего и среднего звена</w:t>
            </w:r>
            <w:r w:rsidR="00241454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в федеральных и региональных компаниях </w:t>
            </w:r>
            <w:r w:rsidRPr="00040DCA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</w:t>
            </w:r>
          </w:p>
          <w:p w:rsidR="00CA7CB7" w:rsidRPr="00040DCA" w:rsidRDefault="00CA7CB7" w:rsidP="00DD40BD">
            <w:pPr>
              <w:pStyle w:val="af1"/>
              <w:numPr>
                <w:ilvl w:val="0"/>
                <w:numId w:val="6"/>
              </w:numPr>
              <w:ind w:left="350" w:hanging="284"/>
              <w:jc w:val="both"/>
              <w:rPr>
                <w:rFonts w:ascii="Arial" w:eastAsia="Calibri" w:hAnsi="Arial" w:cs="Arial"/>
                <w:sz w:val="13"/>
                <w:szCs w:val="13"/>
              </w:rPr>
            </w:pPr>
            <w:r w:rsidRPr="00040DCA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Спикер и методолог образовательных проектов </w:t>
            </w:r>
            <w:r w:rsidR="00814AC1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Торгово-промышленной Палаты РФ, </w:t>
            </w:r>
            <w:r w:rsidRPr="00040DCA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«Деловая Среда»  (ПАО «Сбербанк»)</w:t>
            </w:r>
            <w:r w:rsidR="00814AC1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, </w:t>
            </w:r>
            <w:r w:rsidRPr="00040DCA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«</w:t>
            </w:r>
            <w:proofErr w:type="spellStart"/>
            <w:r w:rsidRPr="00040DCA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Skolkovo</w:t>
            </w:r>
            <w:proofErr w:type="spellEnd"/>
            <w:r w:rsidRPr="00040DCA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»</w:t>
            </w:r>
            <w:r w:rsidR="00F61A93" w:rsidRPr="00040DCA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, «</w:t>
            </w:r>
            <w:r w:rsidR="00F61A93" w:rsidRPr="00040DCA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val="en-US" w:eastAsia="ru-RU"/>
              </w:rPr>
              <w:t>SINERGY</w:t>
            </w:r>
            <w:r w:rsidR="00F61A93" w:rsidRPr="00040DCA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»</w:t>
            </w:r>
            <w:r w:rsidR="00814AC1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(«</w:t>
            </w:r>
            <w:r w:rsidR="00814AC1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val="en-US" w:eastAsia="ru-RU"/>
              </w:rPr>
              <w:t>Sales</w:t>
            </w:r>
            <w:r w:rsidR="00814AC1" w:rsidRPr="00814AC1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</w:t>
            </w:r>
            <w:r w:rsidR="00814AC1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val="en-US" w:eastAsia="ru-RU"/>
              </w:rPr>
              <w:t>Forum</w:t>
            </w:r>
            <w:r w:rsidR="00814AC1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»)</w:t>
            </w:r>
          </w:p>
          <w:p w:rsidR="00CA7CB7" w:rsidRPr="00040DCA" w:rsidRDefault="00CA7CB7" w:rsidP="00DD40BD">
            <w:pPr>
              <w:pStyle w:val="af1"/>
              <w:numPr>
                <w:ilvl w:val="0"/>
                <w:numId w:val="6"/>
              </w:numPr>
              <w:ind w:left="350" w:hanging="284"/>
              <w:jc w:val="both"/>
              <w:rPr>
                <w:rFonts w:ascii="Arial" w:eastAsia="Calibri" w:hAnsi="Arial" w:cs="Arial"/>
                <w:sz w:val="13"/>
                <w:szCs w:val="13"/>
              </w:rPr>
            </w:pPr>
            <w:r w:rsidRPr="00040DCA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Преподаватель курса «Управление персоналом» Президентской программы подготовки управленческих кадров</w:t>
            </w:r>
          </w:p>
          <w:p w:rsidR="00CA7CB7" w:rsidRPr="00040DCA" w:rsidRDefault="00CA7CB7" w:rsidP="00DD40BD">
            <w:pPr>
              <w:pStyle w:val="af1"/>
              <w:numPr>
                <w:ilvl w:val="0"/>
                <w:numId w:val="6"/>
              </w:numPr>
              <w:ind w:left="350" w:hanging="284"/>
              <w:jc w:val="both"/>
              <w:rPr>
                <w:rFonts w:ascii="Arial" w:eastAsia="Calibri" w:hAnsi="Arial" w:cs="Arial"/>
                <w:sz w:val="13"/>
                <w:szCs w:val="13"/>
              </w:rPr>
            </w:pPr>
            <w:r w:rsidRPr="00040DCA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Преподаватель курсов MBA «Антикризисное управление», «Технологии внедрения изменений»</w:t>
            </w:r>
          </w:p>
          <w:p w:rsidR="00CA7CB7" w:rsidRPr="00040DCA" w:rsidRDefault="00CA7CB7" w:rsidP="00DD40BD">
            <w:pPr>
              <w:ind w:left="66"/>
              <w:jc w:val="both"/>
              <w:rPr>
                <w:rFonts w:ascii="Arial" w:hAnsi="Arial" w:cs="Arial"/>
                <w:sz w:val="13"/>
                <w:szCs w:val="13"/>
              </w:rPr>
            </w:pPr>
          </w:p>
        </w:tc>
      </w:tr>
    </w:tbl>
    <w:p w:rsidR="00241454" w:rsidRDefault="00DD40BD" w:rsidP="00644D97">
      <w:pPr>
        <w:pStyle w:val="2"/>
        <w:tabs>
          <w:tab w:val="left" w:pos="10080"/>
        </w:tabs>
        <w:spacing w:line="276" w:lineRule="auto"/>
        <w:jc w:val="both"/>
        <w:rPr>
          <w:rFonts w:ascii="Arial" w:hAnsi="Arial" w:cs="Arial"/>
          <w:color w:val="353535"/>
          <w:sz w:val="18"/>
          <w:szCs w:val="18"/>
          <w:lang w:val="ru-RU"/>
        </w:rPr>
      </w:pPr>
      <w:r w:rsidRPr="00040DCA">
        <w:rPr>
          <w:rFonts w:ascii="Arial" w:hAnsi="Arial" w:cs="Arial"/>
          <w:color w:val="353535"/>
          <w:sz w:val="18"/>
          <w:szCs w:val="18"/>
        </w:rPr>
        <w:br w:type="textWrapping" w:clear="all"/>
      </w:r>
      <w:r w:rsidR="00241454">
        <w:rPr>
          <w:rFonts w:ascii="Arial" w:hAnsi="Arial" w:cs="Arial"/>
          <w:color w:val="353535"/>
          <w:sz w:val="18"/>
          <w:szCs w:val="18"/>
          <w:lang w:val="ru-RU"/>
        </w:rPr>
        <w:t>Цифры и факты:</w:t>
      </w:r>
    </w:p>
    <w:p w:rsidR="00241454" w:rsidRDefault="00241454" w:rsidP="00241454">
      <w:pPr>
        <w:pStyle w:val="2"/>
        <w:tabs>
          <w:tab w:val="left" w:pos="10080"/>
        </w:tabs>
        <w:spacing w:line="192" w:lineRule="auto"/>
        <w:jc w:val="both"/>
        <w:rPr>
          <w:rFonts w:ascii="Arial" w:hAnsi="Arial" w:cs="Arial"/>
          <w:color w:val="353535"/>
          <w:sz w:val="18"/>
          <w:szCs w:val="18"/>
          <w:lang w:val="ru-RU"/>
        </w:rPr>
      </w:pPr>
    </w:p>
    <w:p w:rsidR="00300D8B" w:rsidRDefault="00300D8B" w:rsidP="00241454">
      <w:pPr>
        <w:spacing w:line="192" w:lineRule="auto"/>
      </w:pPr>
      <w:r>
        <w:t xml:space="preserve">Автор, методолог и тренер по обучению федеральных и региональных </w:t>
      </w:r>
      <w:r w:rsidR="00B41630">
        <w:t>отделов продаж</w:t>
      </w:r>
    </w:p>
    <w:p w:rsidR="00241454" w:rsidRDefault="00241454" w:rsidP="00241454">
      <w:pPr>
        <w:spacing w:line="192" w:lineRule="auto"/>
      </w:pPr>
      <w:r>
        <w:t xml:space="preserve">Более 2000 компаний-клиентов </w:t>
      </w:r>
      <w:r w:rsidR="00FA164C">
        <w:t>федерального и регионального масштабов</w:t>
      </w:r>
    </w:p>
    <w:p w:rsidR="00241454" w:rsidRDefault="00241454" w:rsidP="00241454">
      <w:pPr>
        <w:spacing w:line="192" w:lineRule="auto"/>
      </w:pPr>
      <w:r>
        <w:t>Более 30 000 участников семинаров и тренингов</w:t>
      </w:r>
      <w:r w:rsidR="00300D8B">
        <w:t xml:space="preserve"> по продажам и управлению проектами</w:t>
      </w:r>
      <w:r w:rsidR="00FA164C">
        <w:t xml:space="preserve"> </w:t>
      </w:r>
    </w:p>
    <w:p w:rsidR="00FA164C" w:rsidRPr="00FA164C" w:rsidRDefault="00FA164C" w:rsidP="00FA164C">
      <w:pPr>
        <w:spacing w:line="192" w:lineRule="auto"/>
      </w:pPr>
      <w:r>
        <w:t>Более 500 личных консультаций по эффективности бизнеса для собственников компаний</w:t>
      </w:r>
    </w:p>
    <w:p w:rsidR="00241454" w:rsidRDefault="00241454" w:rsidP="00241454">
      <w:pPr>
        <w:spacing w:line="192" w:lineRule="auto"/>
      </w:pPr>
      <w:r>
        <w:t xml:space="preserve">Автор более 20 технологий и методик в сфере </w:t>
      </w:r>
      <w:r w:rsidR="00300D8B">
        <w:t xml:space="preserve">переговоров, </w:t>
      </w:r>
      <w:r>
        <w:t>менеджмента и маркетинга</w:t>
      </w:r>
    </w:p>
    <w:p w:rsidR="00241454" w:rsidRDefault="00241454" w:rsidP="00241454">
      <w:pPr>
        <w:spacing w:line="192" w:lineRule="auto"/>
      </w:pPr>
      <w:r>
        <w:t xml:space="preserve">Проведено более 1500 образовательных программ и стратегических сессий </w:t>
      </w:r>
    </w:p>
    <w:p w:rsidR="00241454" w:rsidRDefault="00241454" w:rsidP="00241454">
      <w:pPr>
        <w:spacing w:line="192" w:lineRule="auto"/>
      </w:pPr>
      <w:r>
        <w:t xml:space="preserve">Увеличение прибыли компаний клиентов от 10% до 250% </w:t>
      </w:r>
    </w:p>
    <w:p w:rsidR="00241454" w:rsidRDefault="00241454" w:rsidP="00FA164C">
      <w:pPr>
        <w:spacing w:line="192" w:lineRule="auto"/>
      </w:pPr>
      <w:r>
        <w:t xml:space="preserve">Суммы реализованных контрактов до 3,4 млрд руб. </w:t>
      </w:r>
    </w:p>
    <w:p w:rsidR="00241454" w:rsidRDefault="00241454" w:rsidP="00644D97">
      <w:pPr>
        <w:pStyle w:val="2"/>
        <w:tabs>
          <w:tab w:val="left" w:pos="10080"/>
        </w:tabs>
        <w:spacing w:line="276" w:lineRule="auto"/>
        <w:jc w:val="both"/>
        <w:rPr>
          <w:rFonts w:ascii="Arial" w:hAnsi="Arial" w:cs="Arial"/>
          <w:color w:val="353535"/>
          <w:sz w:val="18"/>
          <w:szCs w:val="18"/>
        </w:rPr>
      </w:pPr>
    </w:p>
    <w:p w:rsidR="00644D97" w:rsidRPr="00040DCA" w:rsidRDefault="00644D97" w:rsidP="00644D97">
      <w:pPr>
        <w:pStyle w:val="2"/>
        <w:tabs>
          <w:tab w:val="left" w:pos="10080"/>
        </w:tabs>
        <w:spacing w:line="276" w:lineRule="auto"/>
        <w:jc w:val="both"/>
        <w:rPr>
          <w:rFonts w:ascii="Arial" w:hAnsi="Arial" w:cs="Arial"/>
          <w:color w:val="353535"/>
          <w:sz w:val="18"/>
          <w:szCs w:val="18"/>
          <w:lang w:val="ru-RU"/>
        </w:rPr>
      </w:pPr>
      <w:r w:rsidRPr="00040DCA">
        <w:rPr>
          <w:rFonts w:ascii="Arial" w:hAnsi="Arial" w:cs="Arial"/>
          <w:color w:val="353535"/>
          <w:sz w:val="18"/>
          <w:szCs w:val="18"/>
        </w:rPr>
        <w:t>Авторские технологии</w:t>
      </w:r>
      <w:r w:rsidR="000C49F9" w:rsidRPr="00040DCA">
        <w:rPr>
          <w:rFonts w:ascii="Arial" w:hAnsi="Arial" w:cs="Arial"/>
          <w:color w:val="353535"/>
          <w:sz w:val="18"/>
          <w:szCs w:val="18"/>
          <w:lang w:val="ru-RU"/>
        </w:rPr>
        <w:t xml:space="preserve"> и методики</w:t>
      </w:r>
      <w:r w:rsidRPr="00040DCA">
        <w:rPr>
          <w:rFonts w:ascii="Arial" w:hAnsi="Arial" w:cs="Arial"/>
          <w:color w:val="353535"/>
          <w:sz w:val="18"/>
          <w:szCs w:val="18"/>
          <w:lang w:val="ru-RU"/>
        </w:rPr>
        <w:t>:</w:t>
      </w:r>
    </w:p>
    <w:p w:rsidR="00300D8B" w:rsidRPr="00040DCA" w:rsidRDefault="00300D8B" w:rsidP="00300D8B">
      <w:pPr>
        <w:pStyle w:val="2"/>
        <w:numPr>
          <w:ilvl w:val="0"/>
          <w:numId w:val="7"/>
        </w:numPr>
        <w:tabs>
          <w:tab w:val="left" w:pos="10080"/>
        </w:tabs>
        <w:jc w:val="both"/>
        <w:rPr>
          <w:rFonts w:ascii="Arial" w:hAnsi="Arial" w:cs="Arial"/>
          <w:b w:val="0"/>
          <w:color w:val="000000"/>
          <w:sz w:val="18"/>
          <w:szCs w:val="18"/>
          <w:lang w:val="ru-RU"/>
        </w:rPr>
      </w:pPr>
      <w:r w:rsidRPr="00040DCA">
        <w:rPr>
          <w:rFonts w:ascii="Arial" w:hAnsi="Arial" w:cs="Arial"/>
          <w:b w:val="0"/>
          <w:color w:val="353535"/>
          <w:sz w:val="18"/>
          <w:szCs w:val="18"/>
          <w:lang w:val="ru-RU"/>
        </w:rPr>
        <w:t>«ГОЛДРИНГ». Технология продаж без возражений</w:t>
      </w:r>
    </w:p>
    <w:p w:rsidR="00300D8B" w:rsidRPr="00040DCA" w:rsidRDefault="00300D8B" w:rsidP="00300D8B">
      <w:pPr>
        <w:pStyle w:val="2"/>
        <w:numPr>
          <w:ilvl w:val="0"/>
          <w:numId w:val="7"/>
        </w:numPr>
        <w:tabs>
          <w:tab w:val="left" w:pos="10080"/>
        </w:tabs>
        <w:jc w:val="both"/>
        <w:rPr>
          <w:rFonts w:ascii="Arial" w:hAnsi="Arial" w:cs="Arial"/>
          <w:b w:val="0"/>
          <w:color w:val="000000"/>
          <w:sz w:val="18"/>
          <w:szCs w:val="18"/>
          <w:lang w:val="ru-RU"/>
        </w:rPr>
      </w:pPr>
      <w:r w:rsidRPr="00040DCA">
        <w:rPr>
          <w:rFonts w:ascii="Arial" w:hAnsi="Arial" w:cs="Arial"/>
          <w:b w:val="0"/>
          <w:color w:val="353535"/>
          <w:sz w:val="18"/>
          <w:szCs w:val="18"/>
          <w:lang w:val="ru-RU"/>
        </w:rPr>
        <w:t>«Системный маркетинг» - 32 инструмента привлечения и удержания клиента</w:t>
      </w:r>
    </w:p>
    <w:p w:rsidR="00300D8B" w:rsidRPr="00040DCA" w:rsidRDefault="00300D8B" w:rsidP="00300D8B">
      <w:pPr>
        <w:pStyle w:val="2"/>
        <w:numPr>
          <w:ilvl w:val="0"/>
          <w:numId w:val="7"/>
        </w:numPr>
        <w:tabs>
          <w:tab w:val="left" w:pos="10080"/>
        </w:tabs>
        <w:jc w:val="both"/>
        <w:rPr>
          <w:rFonts w:ascii="Arial" w:hAnsi="Arial" w:cs="Arial"/>
          <w:b w:val="0"/>
          <w:color w:val="000000"/>
          <w:sz w:val="18"/>
          <w:szCs w:val="18"/>
          <w:lang w:val="ru-RU"/>
        </w:rPr>
      </w:pPr>
      <w:r>
        <w:rPr>
          <w:rFonts w:ascii="Arial" w:hAnsi="Arial" w:cs="Arial"/>
          <w:b w:val="0"/>
          <w:color w:val="353535"/>
          <w:sz w:val="18"/>
          <w:szCs w:val="18"/>
          <w:lang w:val="ru-RU"/>
        </w:rPr>
        <w:t>«</w:t>
      </w:r>
      <w:r w:rsidRPr="00040DCA">
        <w:rPr>
          <w:rFonts w:ascii="Arial" w:hAnsi="Arial" w:cs="Arial"/>
          <w:b w:val="0"/>
          <w:color w:val="353535"/>
          <w:sz w:val="18"/>
          <w:szCs w:val="18"/>
          <w:lang w:val="ru-RU"/>
        </w:rPr>
        <w:t>Магия</w:t>
      </w:r>
      <w:r w:rsidRPr="00040DCA">
        <w:rPr>
          <w:rFonts w:ascii="Arial" w:hAnsi="Arial" w:cs="Arial"/>
          <w:b w:val="0"/>
          <w:color w:val="353535"/>
          <w:sz w:val="18"/>
          <w:szCs w:val="18"/>
        </w:rPr>
        <w:t xml:space="preserve"> деловог</w:t>
      </w:r>
      <w:r w:rsidRPr="00040DCA">
        <w:rPr>
          <w:rFonts w:ascii="Arial" w:hAnsi="Arial" w:cs="Arial"/>
          <w:b w:val="0"/>
          <w:color w:val="353535"/>
          <w:sz w:val="18"/>
          <w:szCs w:val="18"/>
          <w:lang w:val="ru-RU"/>
        </w:rPr>
        <w:t>о К</w:t>
      </w:r>
      <w:proofErr w:type="spellStart"/>
      <w:r w:rsidRPr="00040DCA">
        <w:rPr>
          <w:rFonts w:ascii="Arial" w:hAnsi="Arial" w:cs="Arial"/>
          <w:b w:val="0"/>
          <w:color w:val="353535"/>
          <w:sz w:val="18"/>
          <w:szCs w:val="18"/>
        </w:rPr>
        <w:t>омплимента</w:t>
      </w:r>
      <w:proofErr w:type="spellEnd"/>
      <w:r>
        <w:rPr>
          <w:rFonts w:ascii="Arial" w:hAnsi="Arial" w:cs="Arial"/>
          <w:b w:val="0"/>
          <w:color w:val="353535"/>
          <w:sz w:val="18"/>
          <w:szCs w:val="18"/>
          <w:lang w:val="ru-RU"/>
        </w:rPr>
        <w:t>»</w:t>
      </w:r>
      <w:r w:rsidRPr="00040DCA">
        <w:rPr>
          <w:rFonts w:ascii="Arial" w:hAnsi="Arial" w:cs="Arial"/>
          <w:b w:val="0"/>
          <w:color w:val="353535"/>
          <w:sz w:val="18"/>
          <w:szCs w:val="18"/>
          <w:lang w:val="ru-RU"/>
        </w:rPr>
        <w:t xml:space="preserve"> – 15 правил формирования искренних отношений</w:t>
      </w:r>
    </w:p>
    <w:p w:rsidR="00300D8B" w:rsidRPr="00040DCA" w:rsidRDefault="00300D8B" w:rsidP="00300D8B">
      <w:pPr>
        <w:pStyle w:val="2"/>
        <w:numPr>
          <w:ilvl w:val="0"/>
          <w:numId w:val="7"/>
        </w:numPr>
        <w:tabs>
          <w:tab w:val="left" w:pos="10080"/>
        </w:tabs>
        <w:jc w:val="both"/>
        <w:rPr>
          <w:rFonts w:ascii="Arial" w:hAnsi="Arial" w:cs="Arial"/>
          <w:b w:val="0"/>
          <w:color w:val="000000"/>
          <w:sz w:val="18"/>
          <w:szCs w:val="18"/>
          <w:lang w:val="ru-RU"/>
        </w:rPr>
      </w:pPr>
      <w:r>
        <w:rPr>
          <w:rFonts w:ascii="Arial" w:hAnsi="Arial" w:cs="Arial"/>
          <w:b w:val="0"/>
          <w:color w:val="353535"/>
          <w:sz w:val="18"/>
          <w:szCs w:val="18"/>
          <w:lang w:val="ru-RU"/>
        </w:rPr>
        <w:t>«</w:t>
      </w:r>
      <w:r w:rsidRPr="00040DCA">
        <w:rPr>
          <w:rFonts w:ascii="Arial" w:hAnsi="Arial" w:cs="Arial"/>
          <w:b w:val="0"/>
          <w:color w:val="353535"/>
          <w:sz w:val="18"/>
          <w:szCs w:val="18"/>
        </w:rPr>
        <w:t>Технологии бесконфликтного отказа</w:t>
      </w:r>
      <w:r w:rsidRPr="00040DCA">
        <w:rPr>
          <w:rFonts w:ascii="Arial" w:hAnsi="Arial" w:cs="Arial"/>
          <w:b w:val="0"/>
          <w:color w:val="353535"/>
          <w:sz w:val="18"/>
          <w:szCs w:val="18"/>
          <w:lang w:val="ru-RU"/>
        </w:rPr>
        <w:t xml:space="preserve"> ЯДРО</w:t>
      </w:r>
      <w:r>
        <w:rPr>
          <w:rFonts w:ascii="Arial" w:hAnsi="Arial" w:cs="Arial"/>
          <w:b w:val="0"/>
          <w:color w:val="353535"/>
          <w:sz w:val="18"/>
          <w:szCs w:val="18"/>
          <w:lang w:val="ru-RU"/>
        </w:rPr>
        <w:t xml:space="preserve">» </w:t>
      </w:r>
      <w:r w:rsidRPr="00040DCA">
        <w:rPr>
          <w:rFonts w:ascii="Arial" w:hAnsi="Arial" w:cs="Arial"/>
          <w:b w:val="0"/>
          <w:color w:val="353535"/>
          <w:sz w:val="18"/>
          <w:szCs w:val="18"/>
          <w:lang w:val="ru-RU"/>
        </w:rPr>
        <w:t xml:space="preserve">- принципы </w:t>
      </w:r>
      <w:proofErr w:type="spellStart"/>
      <w:r w:rsidRPr="00040DCA">
        <w:rPr>
          <w:rFonts w:ascii="Arial" w:hAnsi="Arial" w:cs="Arial"/>
          <w:b w:val="0"/>
          <w:color w:val="353535"/>
          <w:sz w:val="18"/>
          <w:szCs w:val="18"/>
          <w:lang w:val="ru-RU"/>
        </w:rPr>
        <w:t>ассертивности</w:t>
      </w:r>
      <w:proofErr w:type="spellEnd"/>
      <w:r w:rsidRPr="00040DCA">
        <w:rPr>
          <w:rFonts w:ascii="Arial" w:hAnsi="Arial" w:cs="Arial"/>
          <w:b w:val="0"/>
          <w:color w:val="353535"/>
          <w:sz w:val="18"/>
          <w:szCs w:val="18"/>
          <w:lang w:val="ru-RU"/>
        </w:rPr>
        <w:t xml:space="preserve"> в коммуникации</w:t>
      </w:r>
    </w:p>
    <w:p w:rsidR="00A60D6B" w:rsidRPr="00040DCA" w:rsidRDefault="00A60D6B" w:rsidP="00A60D6B">
      <w:pPr>
        <w:pStyle w:val="2"/>
        <w:numPr>
          <w:ilvl w:val="0"/>
          <w:numId w:val="7"/>
        </w:numPr>
        <w:tabs>
          <w:tab w:val="left" w:pos="10080"/>
        </w:tabs>
        <w:jc w:val="both"/>
        <w:rPr>
          <w:rFonts w:ascii="Arial" w:hAnsi="Arial" w:cs="Arial"/>
          <w:b w:val="0"/>
          <w:color w:val="000000"/>
          <w:sz w:val="18"/>
          <w:szCs w:val="18"/>
          <w:lang w:val="ru-RU"/>
        </w:rPr>
      </w:pPr>
      <w:r w:rsidRPr="00040DCA">
        <w:rPr>
          <w:rFonts w:ascii="Arial" w:hAnsi="Arial" w:cs="Arial"/>
          <w:b w:val="0"/>
          <w:color w:val="353535"/>
          <w:sz w:val="18"/>
          <w:szCs w:val="18"/>
          <w:lang w:val="ru-RU"/>
        </w:rPr>
        <w:t>«</w:t>
      </w:r>
      <w:r w:rsidRPr="00040DCA">
        <w:rPr>
          <w:rFonts w:ascii="Arial" w:hAnsi="Arial" w:cs="Arial"/>
          <w:b w:val="0"/>
          <w:color w:val="353535"/>
          <w:sz w:val="18"/>
          <w:szCs w:val="18"/>
          <w:lang w:val="en-US"/>
        </w:rPr>
        <w:t>EQ</w:t>
      </w:r>
      <w:r w:rsidRPr="00040DCA">
        <w:rPr>
          <w:rFonts w:ascii="Arial" w:hAnsi="Arial" w:cs="Arial"/>
          <w:b w:val="0"/>
          <w:color w:val="353535"/>
          <w:sz w:val="18"/>
          <w:szCs w:val="18"/>
          <w:lang w:val="ru-RU"/>
        </w:rPr>
        <w:t xml:space="preserve"> руководителя» - система развития эмоционального интеллекта для собственников бизнеса</w:t>
      </w:r>
    </w:p>
    <w:p w:rsidR="00241454" w:rsidRDefault="00241454" w:rsidP="005B7D73">
      <w:pPr>
        <w:pStyle w:val="2"/>
        <w:numPr>
          <w:ilvl w:val="0"/>
          <w:numId w:val="7"/>
        </w:numPr>
        <w:tabs>
          <w:tab w:val="left" w:pos="10080"/>
        </w:tabs>
        <w:jc w:val="both"/>
        <w:rPr>
          <w:rFonts w:ascii="Arial" w:hAnsi="Arial" w:cs="Arial"/>
          <w:b w:val="0"/>
          <w:color w:val="000000"/>
          <w:sz w:val="18"/>
          <w:szCs w:val="18"/>
          <w:lang w:val="ru-RU"/>
        </w:rPr>
      </w:pPr>
      <w:r>
        <w:rPr>
          <w:rFonts w:ascii="Arial" w:hAnsi="Arial" w:cs="Arial"/>
          <w:b w:val="0"/>
          <w:color w:val="000000"/>
          <w:sz w:val="18"/>
          <w:szCs w:val="18"/>
          <w:lang w:val="ru-RU"/>
        </w:rPr>
        <w:t>Базовые стратегии управления бизнесом</w:t>
      </w:r>
      <w:r w:rsidR="00A60D6B">
        <w:rPr>
          <w:rFonts w:ascii="Arial" w:hAnsi="Arial" w:cs="Arial"/>
          <w:b w:val="0"/>
          <w:color w:val="000000"/>
          <w:sz w:val="18"/>
          <w:szCs w:val="18"/>
          <w:lang w:val="ru-RU"/>
        </w:rPr>
        <w:t xml:space="preserve"> «Биология Бизнеса»</w:t>
      </w:r>
    </w:p>
    <w:p w:rsidR="00FA164C" w:rsidRPr="00040DCA" w:rsidRDefault="00FA164C" w:rsidP="00FA164C">
      <w:pPr>
        <w:pStyle w:val="2"/>
        <w:numPr>
          <w:ilvl w:val="0"/>
          <w:numId w:val="7"/>
        </w:numPr>
        <w:tabs>
          <w:tab w:val="left" w:pos="10080"/>
        </w:tabs>
        <w:jc w:val="both"/>
        <w:rPr>
          <w:rFonts w:ascii="Arial" w:hAnsi="Arial" w:cs="Arial"/>
          <w:b w:val="0"/>
          <w:color w:val="000000"/>
          <w:sz w:val="18"/>
          <w:szCs w:val="18"/>
          <w:lang w:val="ru-RU"/>
        </w:rPr>
      </w:pPr>
      <w:r w:rsidRPr="00040DCA">
        <w:rPr>
          <w:rFonts w:ascii="Arial" w:hAnsi="Arial" w:cs="Arial"/>
          <w:b w:val="0"/>
          <w:color w:val="353535"/>
          <w:sz w:val="18"/>
          <w:szCs w:val="18"/>
          <w:lang w:val="ru-RU"/>
        </w:rPr>
        <w:t>«Стратегия 5П» - методика проведения эффективных стратегических сессий</w:t>
      </w:r>
    </w:p>
    <w:p w:rsidR="00D6449B" w:rsidRPr="00040DCA" w:rsidRDefault="00D6449B" w:rsidP="005B7D73">
      <w:pPr>
        <w:pStyle w:val="2"/>
        <w:numPr>
          <w:ilvl w:val="0"/>
          <w:numId w:val="7"/>
        </w:numPr>
        <w:tabs>
          <w:tab w:val="left" w:pos="10080"/>
        </w:tabs>
        <w:jc w:val="both"/>
        <w:rPr>
          <w:rFonts w:ascii="Arial" w:hAnsi="Arial" w:cs="Arial"/>
          <w:b w:val="0"/>
          <w:color w:val="000000"/>
          <w:sz w:val="18"/>
          <w:szCs w:val="18"/>
          <w:lang w:val="ru-RU"/>
        </w:rPr>
      </w:pPr>
      <w:r w:rsidRPr="00040DCA">
        <w:rPr>
          <w:rFonts w:ascii="Arial" w:hAnsi="Arial" w:cs="Arial"/>
          <w:b w:val="0"/>
          <w:color w:val="000000"/>
          <w:sz w:val="18"/>
          <w:szCs w:val="18"/>
          <w:lang w:val="ru-RU"/>
        </w:rPr>
        <w:t>Алгоритм внедрения бережливой корпоративной культуры. Принцип «ОРГАНИЗМ»</w:t>
      </w:r>
    </w:p>
    <w:p w:rsidR="00AD0814" w:rsidRPr="00040DCA" w:rsidRDefault="00040DCA" w:rsidP="005B7D73">
      <w:pPr>
        <w:pStyle w:val="2"/>
        <w:numPr>
          <w:ilvl w:val="0"/>
          <w:numId w:val="7"/>
        </w:numPr>
        <w:tabs>
          <w:tab w:val="left" w:pos="10080"/>
        </w:tabs>
        <w:jc w:val="both"/>
        <w:rPr>
          <w:rFonts w:ascii="Arial" w:hAnsi="Arial" w:cs="Arial"/>
          <w:b w:val="0"/>
          <w:color w:val="000000"/>
          <w:sz w:val="18"/>
          <w:szCs w:val="18"/>
          <w:lang w:val="ru-RU"/>
        </w:rPr>
      </w:pPr>
      <w:r>
        <w:rPr>
          <w:rFonts w:ascii="Arial" w:hAnsi="Arial" w:cs="Arial"/>
          <w:b w:val="0"/>
          <w:color w:val="353535"/>
          <w:sz w:val="18"/>
          <w:szCs w:val="18"/>
          <w:lang w:val="ru-RU"/>
        </w:rPr>
        <w:t>«</w:t>
      </w:r>
      <w:r w:rsidR="00AD0814" w:rsidRPr="00040DCA">
        <w:rPr>
          <w:rFonts w:ascii="Arial" w:hAnsi="Arial" w:cs="Arial"/>
          <w:b w:val="0"/>
          <w:color w:val="353535"/>
          <w:sz w:val="18"/>
          <w:szCs w:val="18"/>
          <w:lang w:val="ru-RU"/>
        </w:rPr>
        <w:t>Алгоритм</w:t>
      </w:r>
      <w:r w:rsidR="002E48C0" w:rsidRPr="00040DCA">
        <w:rPr>
          <w:rFonts w:ascii="Arial" w:hAnsi="Arial" w:cs="Arial"/>
          <w:b w:val="0"/>
          <w:color w:val="353535"/>
          <w:sz w:val="18"/>
          <w:szCs w:val="18"/>
          <w:lang w:val="ru-RU"/>
        </w:rPr>
        <w:t>ы</w:t>
      </w:r>
      <w:r w:rsidR="00644D97" w:rsidRPr="00040DCA">
        <w:rPr>
          <w:rFonts w:ascii="Arial" w:hAnsi="Arial" w:cs="Arial"/>
          <w:b w:val="0"/>
          <w:color w:val="353535"/>
          <w:sz w:val="18"/>
          <w:szCs w:val="18"/>
        </w:rPr>
        <w:t xml:space="preserve"> справедливо</w:t>
      </w:r>
      <w:r w:rsidR="00644D97" w:rsidRPr="00040DCA">
        <w:rPr>
          <w:rFonts w:ascii="Arial" w:hAnsi="Arial" w:cs="Arial"/>
          <w:b w:val="0"/>
          <w:color w:val="353535"/>
          <w:sz w:val="18"/>
          <w:szCs w:val="18"/>
          <w:lang w:val="ru-RU"/>
        </w:rPr>
        <w:t>го</w:t>
      </w:r>
      <w:r w:rsidR="00644D97" w:rsidRPr="00040DCA">
        <w:rPr>
          <w:rFonts w:ascii="Arial" w:hAnsi="Arial" w:cs="Arial"/>
          <w:b w:val="0"/>
          <w:color w:val="353535"/>
          <w:sz w:val="18"/>
          <w:szCs w:val="18"/>
        </w:rPr>
        <w:t xml:space="preserve"> </w:t>
      </w:r>
      <w:r w:rsidR="00AD0814" w:rsidRPr="00040DCA">
        <w:rPr>
          <w:rFonts w:ascii="Arial" w:hAnsi="Arial" w:cs="Arial"/>
          <w:b w:val="0"/>
          <w:color w:val="353535"/>
          <w:sz w:val="18"/>
          <w:szCs w:val="18"/>
          <w:lang w:val="ru-RU"/>
        </w:rPr>
        <w:t>менеджмента</w:t>
      </w:r>
      <w:r>
        <w:rPr>
          <w:rFonts w:ascii="Arial" w:hAnsi="Arial" w:cs="Arial"/>
          <w:b w:val="0"/>
          <w:color w:val="353535"/>
          <w:sz w:val="18"/>
          <w:szCs w:val="18"/>
          <w:lang w:val="ru-RU"/>
        </w:rPr>
        <w:t>»</w:t>
      </w:r>
      <w:r w:rsidR="00D6449B" w:rsidRPr="00040DCA">
        <w:rPr>
          <w:rFonts w:ascii="Arial" w:hAnsi="Arial" w:cs="Arial"/>
          <w:b w:val="0"/>
          <w:color w:val="353535"/>
          <w:sz w:val="18"/>
          <w:szCs w:val="18"/>
          <w:lang w:val="ru-RU"/>
        </w:rPr>
        <w:t>.</w:t>
      </w:r>
      <w:r w:rsidR="00AD0814" w:rsidRPr="00040DCA">
        <w:rPr>
          <w:rFonts w:ascii="Arial" w:hAnsi="Arial" w:cs="Arial"/>
          <w:b w:val="0"/>
          <w:color w:val="353535"/>
          <w:sz w:val="18"/>
          <w:szCs w:val="18"/>
          <w:lang w:val="ru-RU"/>
        </w:rPr>
        <w:t xml:space="preserve"> </w:t>
      </w:r>
      <w:r w:rsidR="00D6449B" w:rsidRPr="00040DCA">
        <w:rPr>
          <w:rFonts w:ascii="Arial" w:hAnsi="Arial" w:cs="Arial"/>
          <w:b w:val="0"/>
          <w:color w:val="353535"/>
          <w:sz w:val="18"/>
          <w:szCs w:val="18"/>
          <w:lang w:val="ru-RU"/>
        </w:rPr>
        <w:t>Б</w:t>
      </w:r>
      <w:r w:rsidR="00AD0814" w:rsidRPr="00040DCA">
        <w:rPr>
          <w:rFonts w:ascii="Arial" w:hAnsi="Arial" w:cs="Arial"/>
          <w:b w:val="0"/>
          <w:color w:val="353535"/>
          <w:sz w:val="18"/>
          <w:szCs w:val="18"/>
          <w:lang w:val="ru-RU"/>
        </w:rPr>
        <w:t>азовые принципы повышения результативности сотрудников</w:t>
      </w:r>
      <w:r w:rsidR="00644D97" w:rsidRPr="00040DCA">
        <w:rPr>
          <w:rFonts w:ascii="Arial" w:hAnsi="Arial" w:cs="Arial"/>
          <w:b w:val="0"/>
          <w:color w:val="353535"/>
          <w:sz w:val="18"/>
          <w:szCs w:val="18"/>
        </w:rPr>
        <w:t xml:space="preserve"> </w:t>
      </w:r>
    </w:p>
    <w:p w:rsidR="00C412B7" w:rsidRPr="00040DCA" w:rsidRDefault="00C412B7" w:rsidP="00C412B7">
      <w:pPr>
        <w:pStyle w:val="2"/>
        <w:tabs>
          <w:tab w:val="left" w:pos="10080"/>
        </w:tabs>
        <w:jc w:val="both"/>
        <w:rPr>
          <w:rFonts w:ascii="Arial" w:hAnsi="Arial" w:cs="Arial"/>
          <w:b w:val="0"/>
          <w:color w:val="353535"/>
          <w:sz w:val="18"/>
          <w:szCs w:val="18"/>
        </w:rPr>
      </w:pPr>
    </w:p>
    <w:p w:rsidR="00FA164C" w:rsidRDefault="00040DCA" w:rsidP="0090424C">
      <w:pPr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Из </w:t>
      </w:r>
      <w:r w:rsidR="00814AC1">
        <w:rPr>
          <w:rFonts w:ascii="Arial" w:hAnsi="Arial" w:cs="Arial"/>
          <w:color w:val="000000"/>
          <w:sz w:val="18"/>
          <w:szCs w:val="18"/>
        </w:rPr>
        <w:t>о</w:t>
      </w:r>
      <w:r>
        <w:rPr>
          <w:rFonts w:ascii="Arial" w:hAnsi="Arial" w:cs="Arial"/>
          <w:color w:val="000000"/>
          <w:sz w:val="18"/>
          <w:szCs w:val="18"/>
        </w:rPr>
        <w:t>тзывов клиентов: «</w:t>
      </w:r>
      <w:r w:rsidR="007526B2" w:rsidRPr="00040DCA">
        <w:rPr>
          <w:rFonts w:ascii="Arial" w:hAnsi="Arial" w:cs="Arial"/>
          <w:color w:val="000000"/>
          <w:sz w:val="18"/>
          <w:szCs w:val="18"/>
        </w:rPr>
        <w:t>Вступает легко и ярко, блестяще использует в выступлениях интеллектуальный юмор, виртуозно владеет речью и вниманием аудитории, легко создает высокую степень вовлечения участников в динамику мероприятия.</w:t>
      </w:r>
      <w:r w:rsidR="00E2449E" w:rsidRPr="00040DCA">
        <w:rPr>
          <w:rFonts w:ascii="Arial" w:hAnsi="Arial" w:cs="Arial"/>
          <w:color w:val="000000"/>
          <w:sz w:val="18"/>
          <w:szCs w:val="18"/>
        </w:rPr>
        <w:t xml:space="preserve"> Г</w:t>
      </w:r>
      <w:r w:rsidR="007526B2" w:rsidRPr="00040DCA">
        <w:rPr>
          <w:rFonts w:ascii="Arial" w:hAnsi="Arial" w:cs="Arial"/>
          <w:color w:val="000000"/>
          <w:sz w:val="18"/>
          <w:szCs w:val="18"/>
        </w:rPr>
        <w:t>лубоко раскрывает тему и дает практическую ценность аудитории, умеет говорить просто о сложном</w:t>
      </w:r>
      <w:r>
        <w:rPr>
          <w:rFonts w:ascii="Arial" w:hAnsi="Arial" w:cs="Arial"/>
          <w:color w:val="000000"/>
          <w:sz w:val="18"/>
          <w:szCs w:val="18"/>
        </w:rPr>
        <w:t>».</w:t>
      </w:r>
    </w:p>
    <w:p w:rsidR="00644D97" w:rsidRPr="00040DCA" w:rsidRDefault="007526B2" w:rsidP="0090424C">
      <w:pPr>
        <w:rPr>
          <w:rFonts w:ascii="Arial" w:hAnsi="Arial" w:cs="Arial"/>
          <w:color w:val="000000"/>
          <w:sz w:val="18"/>
          <w:szCs w:val="18"/>
        </w:rPr>
      </w:pPr>
      <w:r w:rsidRPr="00040DCA">
        <w:rPr>
          <w:rFonts w:ascii="Arial" w:hAnsi="Arial" w:cs="Arial"/>
          <w:b/>
          <w:bCs/>
          <w:color w:val="000000"/>
          <w:sz w:val="18"/>
          <w:szCs w:val="18"/>
        </w:rPr>
        <w:br/>
      </w:r>
      <w:r w:rsidR="00644D97" w:rsidRPr="00040DCA">
        <w:rPr>
          <w:rFonts w:ascii="Arial" w:hAnsi="Arial" w:cs="Arial"/>
          <w:b/>
          <w:bCs/>
          <w:color w:val="000000"/>
          <w:sz w:val="18"/>
          <w:szCs w:val="18"/>
        </w:rPr>
        <w:t>Основные темы</w:t>
      </w:r>
      <w:r w:rsidR="00D1729B" w:rsidRPr="00040DCA">
        <w:rPr>
          <w:rFonts w:ascii="Arial" w:hAnsi="Arial" w:cs="Arial"/>
          <w:b/>
          <w:bCs/>
          <w:color w:val="000000"/>
          <w:sz w:val="18"/>
          <w:szCs w:val="18"/>
        </w:rPr>
        <w:t xml:space="preserve"> выступлений</w:t>
      </w:r>
      <w:r w:rsidR="00644D97" w:rsidRPr="00040DCA">
        <w:rPr>
          <w:rFonts w:ascii="Arial" w:hAnsi="Arial" w:cs="Arial"/>
          <w:b/>
          <w:bCs/>
          <w:color w:val="000000"/>
          <w:sz w:val="18"/>
          <w:szCs w:val="18"/>
        </w:rPr>
        <w:t>:</w:t>
      </w:r>
    </w:p>
    <w:p w:rsidR="00A60D6B" w:rsidRPr="00040DCA" w:rsidRDefault="00A60D6B" w:rsidP="00A60D6B">
      <w:pPr>
        <w:numPr>
          <w:ilvl w:val="0"/>
          <w:numId w:val="3"/>
        </w:numPr>
        <w:spacing w:before="100" w:beforeAutospacing="1" w:after="100" w:afterAutospacing="1" w:line="240" w:lineRule="auto"/>
        <w:ind w:left="426" w:firstLine="0"/>
        <w:rPr>
          <w:rFonts w:ascii="Arial" w:hAnsi="Arial" w:cs="Arial"/>
          <w:color w:val="000000"/>
          <w:sz w:val="18"/>
          <w:szCs w:val="18"/>
        </w:rPr>
      </w:pPr>
      <w:r w:rsidRPr="00040DCA">
        <w:rPr>
          <w:rFonts w:ascii="Arial" w:hAnsi="Arial" w:cs="Arial"/>
          <w:color w:val="000000"/>
          <w:sz w:val="18"/>
          <w:szCs w:val="18"/>
        </w:rPr>
        <w:t>Психология в коммуникации. Система «ГОЛДРИНГ», алгоритм продаж без возражений</w:t>
      </w:r>
    </w:p>
    <w:p w:rsidR="00A60D6B" w:rsidRPr="00040DCA" w:rsidRDefault="00A60D6B" w:rsidP="00A60D6B">
      <w:pPr>
        <w:numPr>
          <w:ilvl w:val="0"/>
          <w:numId w:val="3"/>
        </w:numPr>
        <w:spacing w:before="100" w:beforeAutospacing="1" w:after="100" w:afterAutospacing="1" w:line="240" w:lineRule="auto"/>
        <w:ind w:left="426" w:firstLine="0"/>
        <w:rPr>
          <w:rFonts w:ascii="Arial" w:hAnsi="Arial" w:cs="Arial"/>
          <w:color w:val="000000"/>
          <w:sz w:val="18"/>
          <w:szCs w:val="18"/>
        </w:rPr>
      </w:pPr>
      <w:r w:rsidRPr="00040DCA">
        <w:rPr>
          <w:rFonts w:ascii="Arial" w:hAnsi="Arial" w:cs="Arial"/>
          <w:color w:val="000000"/>
          <w:sz w:val="18"/>
          <w:szCs w:val="18"/>
        </w:rPr>
        <w:t>Секреты и технологии влияния.12 правил делового комплимента</w:t>
      </w:r>
    </w:p>
    <w:p w:rsidR="00A60D6B" w:rsidRPr="00040DCA" w:rsidRDefault="00A60D6B" w:rsidP="00A60D6B">
      <w:pPr>
        <w:numPr>
          <w:ilvl w:val="0"/>
          <w:numId w:val="3"/>
        </w:numPr>
        <w:spacing w:before="100" w:beforeAutospacing="1" w:after="100" w:afterAutospacing="1" w:line="240" w:lineRule="auto"/>
        <w:ind w:left="426" w:firstLine="0"/>
        <w:rPr>
          <w:rFonts w:ascii="Arial" w:hAnsi="Arial" w:cs="Arial"/>
          <w:color w:val="000000"/>
          <w:sz w:val="18"/>
          <w:szCs w:val="18"/>
        </w:rPr>
      </w:pPr>
      <w:r w:rsidRPr="00040DCA">
        <w:rPr>
          <w:rFonts w:ascii="Arial" w:hAnsi="Arial" w:cs="Arial"/>
          <w:color w:val="000000"/>
          <w:sz w:val="18"/>
          <w:szCs w:val="18"/>
        </w:rPr>
        <w:t xml:space="preserve">Продажи в премиум-сегменте. Принципы работы с </w:t>
      </w:r>
      <w:r w:rsidRPr="00040DCA">
        <w:rPr>
          <w:rFonts w:ascii="Arial" w:hAnsi="Arial" w:cs="Arial"/>
          <w:color w:val="000000"/>
          <w:sz w:val="18"/>
          <w:szCs w:val="18"/>
          <w:lang w:val="en-US"/>
        </w:rPr>
        <w:t>VIP</w:t>
      </w:r>
      <w:r w:rsidRPr="00040DCA">
        <w:rPr>
          <w:rFonts w:ascii="Arial" w:hAnsi="Arial" w:cs="Arial"/>
          <w:color w:val="000000"/>
          <w:sz w:val="18"/>
          <w:szCs w:val="18"/>
        </w:rPr>
        <w:t xml:space="preserve">-клиентами </w:t>
      </w:r>
    </w:p>
    <w:p w:rsidR="00A60D6B" w:rsidRPr="00040DCA" w:rsidRDefault="00A60D6B" w:rsidP="00A60D6B">
      <w:pPr>
        <w:numPr>
          <w:ilvl w:val="0"/>
          <w:numId w:val="3"/>
        </w:numPr>
        <w:spacing w:before="100" w:beforeAutospacing="1" w:after="100" w:afterAutospacing="1" w:line="240" w:lineRule="auto"/>
        <w:ind w:left="426" w:firstLine="0"/>
        <w:rPr>
          <w:rFonts w:ascii="Arial" w:hAnsi="Arial" w:cs="Arial"/>
          <w:color w:val="000000"/>
          <w:sz w:val="18"/>
          <w:szCs w:val="18"/>
        </w:rPr>
      </w:pPr>
      <w:r w:rsidRPr="00040DCA">
        <w:rPr>
          <w:rFonts w:ascii="Arial" w:hAnsi="Arial" w:cs="Arial"/>
          <w:color w:val="000000"/>
          <w:sz w:val="18"/>
          <w:szCs w:val="18"/>
        </w:rPr>
        <w:t>Принципы и методы ведения жестких переговоров</w:t>
      </w:r>
    </w:p>
    <w:p w:rsidR="00A60D6B" w:rsidRPr="00040DCA" w:rsidRDefault="00A60D6B" w:rsidP="00A60D6B">
      <w:pPr>
        <w:numPr>
          <w:ilvl w:val="0"/>
          <w:numId w:val="3"/>
        </w:numPr>
        <w:spacing w:before="100" w:beforeAutospacing="1" w:after="100" w:afterAutospacing="1" w:line="240" w:lineRule="auto"/>
        <w:ind w:left="426" w:firstLine="0"/>
        <w:rPr>
          <w:rFonts w:ascii="Arial" w:hAnsi="Arial" w:cs="Arial"/>
          <w:color w:val="000000"/>
          <w:sz w:val="18"/>
          <w:szCs w:val="18"/>
        </w:rPr>
      </w:pPr>
      <w:r w:rsidRPr="00040DCA">
        <w:rPr>
          <w:rFonts w:ascii="Arial" w:hAnsi="Arial" w:cs="Arial"/>
          <w:color w:val="000000"/>
          <w:sz w:val="18"/>
          <w:szCs w:val="18"/>
        </w:rPr>
        <w:lastRenderedPageBreak/>
        <w:t>Возврат дебиторской задолженности. Правила и инструменты</w:t>
      </w:r>
    </w:p>
    <w:p w:rsidR="00A60D6B" w:rsidRPr="00040DCA" w:rsidRDefault="00A60D6B" w:rsidP="00A60D6B">
      <w:pPr>
        <w:numPr>
          <w:ilvl w:val="0"/>
          <w:numId w:val="3"/>
        </w:numPr>
        <w:spacing w:before="100" w:beforeAutospacing="1" w:after="100" w:afterAutospacing="1" w:line="240" w:lineRule="auto"/>
        <w:ind w:left="426" w:firstLine="0"/>
        <w:rPr>
          <w:rFonts w:ascii="Arial" w:hAnsi="Arial" w:cs="Arial"/>
          <w:color w:val="000000"/>
          <w:sz w:val="18"/>
          <w:szCs w:val="18"/>
        </w:rPr>
      </w:pPr>
      <w:r w:rsidRPr="00040DCA">
        <w:rPr>
          <w:rFonts w:ascii="Arial" w:hAnsi="Arial" w:cs="Arial"/>
          <w:color w:val="000000"/>
          <w:sz w:val="18"/>
          <w:szCs w:val="18"/>
        </w:rPr>
        <w:t>Технологии эмоциональной защиты и энергоинформационного воздействия</w:t>
      </w:r>
    </w:p>
    <w:p w:rsidR="00FA164C" w:rsidRPr="00040DCA" w:rsidRDefault="00FA164C" w:rsidP="00FA164C">
      <w:pPr>
        <w:numPr>
          <w:ilvl w:val="0"/>
          <w:numId w:val="3"/>
        </w:numPr>
        <w:spacing w:before="100" w:beforeAutospacing="1" w:after="100" w:afterAutospacing="1" w:line="240" w:lineRule="auto"/>
        <w:ind w:left="426" w:firstLine="0"/>
        <w:rPr>
          <w:rFonts w:ascii="Arial" w:hAnsi="Arial" w:cs="Arial"/>
          <w:color w:val="000000"/>
          <w:sz w:val="18"/>
          <w:szCs w:val="18"/>
        </w:rPr>
      </w:pPr>
      <w:r w:rsidRPr="00040DCA">
        <w:rPr>
          <w:rFonts w:ascii="Arial" w:hAnsi="Arial" w:cs="Arial"/>
          <w:color w:val="353535"/>
          <w:sz w:val="18"/>
          <w:szCs w:val="18"/>
        </w:rPr>
        <w:t xml:space="preserve">Стратегия </w:t>
      </w:r>
      <w:r>
        <w:rPr>
          <w:rFonts w:ascii="Arial" w:hAnsi="Arial" w:cs="Arial"/>
          <w:color w:val="353535"/>
          <w:sz w:val="18"/>
          <w:szCs w:val="18"/>
        </w:rPr>
        <w:t>«</w:t>
      </w:r>
      <w:r w:rsidRPr="00040DCA">
        <w:rPr>
          <w:rFonts w:ascii="Arial" w:hAnsi="Arial" w:cs="Arial"/>
          <w:color w:val="353535"/>
          <w:sz w:val="18"/>
          <w:szCs w:val="18"/>
        </w:rPr>
        <w:t>5П» - структура и практика проведения эффективных стратегических сессий</w:t>
      </w:r>
    </w:p>
    <w:p w:rsidR="00FA164C" w:rsidRPr="00040DCA" w:rsidRDefault="00FA164C" w:rsidP="00FA164C">
      <w:pPr>
        <w:numPr>
          <w:ilvl w:val="0"/>
          <w:numId w:val="3"/>
        </w:numPr>
        <w:spacing w:before="100" w:beforeAutospacing="1" w:after="100" w:afterAutospacing="1" w:line="240" w:lineRule="auto"/>
        <w:ind w:left="426" w:firstLine="0"/>
        <w:rPr>
          <w:rFonts w:ascii="Arial" w:hAnsi="Arial" w:cs="Arial"/>
          <w:color w:val="000000"/>
          <w:sz w:val="18"/>
          <w:szCs w:val="18"/>
        </w:rPr>
      </w:pPr>
      <w:r w:rsidRPr="00040DCA">
        <w:rPr>
          <w:rFonts w:ascii="Arial" w:hAnsi="Arial" w:cs="Arial"/>
          <w:color w:val="353535"/>
          <w:sz w:val="18"/>
          <w:szCs w:val="18"/>
        </w:rPr>
        <w:t>Алгоритмы антикризисного менеджмента. Философия и магия бизнес-провалов</w:t>
      </w:r>
    </w:p>
    <w:p w:rsidR="00FA164C" w:rsidRPr="00040DCA" w:rsidRDefault="00FA164C" w:rsidP="00FA164C">
      <w:pPr>
        <w:numPr>
          <w:ilvl w:val="0"/>
          <w:numId w:val="3"/>
        </w:numPr>
        <w:spacing w:before="100" w:beforeAutospacing="1" w:after="100" w:afterAutospacing="1" w:line="240" w:lineRule="auto"/>
        <w:ind w:left="426" w:firstLine="0"/>
        <w:rPr>
          <w:rFonts w:ascii="Arial" w:hAnsi="Arial" w:cs="Arial"/>
          <w:color w:val="000000"/>
          <w:sz w:val="18"/>
          <w:szCs w:val="18"/>
        </w:rPr>
      </w:pPr>
      <w:r w:rsidRPr="00040DCA">
        <w:rPr>
          <w:rFonts w:ascii="Arial" w:hAnsi="Arial" w:cs="Arial"/>
          <w:color w:val="000000"/>
          <w:sz w:val="18"/>
          <w:szCs w:val="18"/>
        </w:rPr>
        <w:t>Магия корпоративной культуры. Принципы и методы «вербовки» клиентов и сотрудников</w:t>
      </w:r>
    </w:p>
    <w:p w:rsidR="00FA164C" w:rsidRPr="00040DCA" w:rsidRDefault="00FA164C" w:rsidP="00FA164C">
      <w:pPr>
        <w:numPr>
          <w:ilvl w:val="0"/>
          <w:numId w:val="3"/>
        </w:numPr>
        <w:spacing w:before="100" w:beforeAutospacing="1" w:after="100" w:afterAutospacing="1" w:line="240" w:lineRule="auto"/>
        <w:ind w:left="426" w:firstLine="0"/>
        <w:rPr>
          <w:rFonts w:ascii="Arial" w:hAnsi="Arial" w:cs="Arial"/>
          <w:color w:val="000000"/>
          <w:sz w:val="18"/>
          <w:szCs w:val="18"/>
        </w:rPr>
      </w:pPr>
      <w:r w:rsidRPr="00040DCA">
        <w:rPr>
          <w:rFonts w:ascii="Arial" w:hAnsi="Arial" w:cs="Arial"/>
          <w:color w:val="353535"/>
          <w:sz w:val="18"/>
          <w:szCs w:val="18"/>
        </w:rPr>
        <w:t>Алгоритмы справедливого менеджмента. Почему лояльность важнее навыков и как ей управлять</w:t>
      </w:r>
    </w:p>
    <w:p w:rsidR="00FA164C" w:rsidRPr="00040DCA" w:rsidRDefault="00FA164C" w:rsidP="00FA164C">
      <w:pPr>
        <w:numPr>
          <w:ilvl w:val="0"/>
          <w:numId w:val="3"/>
        </w:numPr>
        <w:spacing w:before="100" w:beforeAutospacing="1" w:after="100" w:afterAutospacing="1" w:line="240" w:lineRule="auto"/>
        <w:ind w:left="426" w:firstLine="0"/>
        <w:rPr>
          <w:rFonts w:ascii="Arial" w:hAnsi="Arial" w:cs="Arial"/>
          <w:bCs/>
          <w:color w:val="000000"/>
          <w:sz w:val="18"/>
          <w:szCs w:val="18"/>
        </w:rPr>
      </w:pPr>
      <w:r w:rsidRPr="00040DCA">
        <w:rPr>
          <w:rFonts w:ascii="Arial" w:hAnsi="Arial" w:cs="Arial"/>
          <w:bCs/>
          <w:color w:val="353535"/>
          <w:sz w:val="18"/>
          <w:szCs w:val="18"/>
          <w:lang w:val="en-US"/>
        </w:rPr>
        <w:t>EQ</w:t>
      </w:r>
      <w:r w:rsidRPr="00040DCA">
        <w:rPr>
          <w:rFonts w:ascii="Arial" w:hAnsi="Arial" w:cs="Arial"/>
          <w:bCs/>
          <w:color w:val="353535"/>
          <w:sz w:val="18"/>
          <w:szCs w:val="18"/>
        </w:rPr>
        <w:t xml:space="preserve"> руководителя - 12 элементов эмоционального интеллекта для собственников</w:t>
      </w:r>
    </w:p>
    <w:p w:rsidR="00126F7F" w:rsidRPr="00040DCA" w:rsidRDefault="00126F7F" w:rsidP="00126F7F">
      <w:pPr>
        <w:numPr>
          <w:ilvl w:val="0"/>
          <w:numId w:val="3"/>
        </w:numPr>
        <w:spacing w:before="100" w:beforeAutospacing="1" w:after="100" w:afterAutospacing="1" w:line="240" w:lineRule="auto"/>
        <w:ind w:left="426" w:firstLine="0"/>
        <w:rPr>
          <w:rFonts w:ascii="Arial" w:hAnsi="Arial" w:cs="Arial"/>
          <w:bCs/>
          <w:color w:val="000000"/>
          <w:sz w:val="18"/>
          <w:szCs w:val="18"/>
        </w:rPr>
      </w:pPr>
      <w:r w:rsidRPr="00040DCA">
        <w:rPr>
          <w:rFonts w:ascii="Arial" w:hAnsi="Arial" w:cs="Arial"/>
          <w:bCs/>
          <w:color w:val="353535"/>
          <w:sz w:val="18"/>
          <w:szCs w:val="18"/>
        </w:rPr>
        <w:t>Структура лидерства. Психология, философия и навыки современного руководителя</w:t>
      </w:r>
    </w:p>
    <w:p w:rsidR="00126F7F" w:rsidRPr="00040DCA" w:rsidRDefault="00126F7F" w:rsidP="00126F7F">
      <w:pPr>
        <w:numPr>
          <w:ilvl w:val="0"/>
          <w:numId w:val="3"/>
        </w:numPr>
        <w:spacing w:before="100" w:beforeAutospacing="1" w:after="100" w:afterAutospacing="1" w:line="240" w:lineRule="auto"/>
        <w:ind w:left="426" w:firstLine="0"/>
        <w:rPr>
          <w:rFonts w:ascii="Arial" w:hAnsi="Arial" w:cs="Arial"/>
          <w:color w:val="000000"/>
          <w:sz w:val="18"/>
          <w:szCs w:val="18"/>
        </w:rPr>
      </w:pPr>
      <w:proofErr w:type="spellStart"/>
      <w:r w:rsidRPr="00040DCA">
        <w:rPr>
          <w:rFonts w:ascii="Arial" w:hAnsi="Arial" w:cs="Arial"/>
          <w:color w:val="000000"/>
          <w:sz w:val="18"/>
          <w:szCs w:val="18"/>
        </w:rPr>
        <w:t>Ассертивное</w:t>
      </w:r>
      <w:proofErr w:type="spellEnd"/>
      <w:r w:rsidRPr="00040DCA">
        <w:rPr>
          <w:rFonts w:ascii="Arial" w:hAnsi="Arial" w:cs="Arial"/>
          <w:color w:val="000000"/>
          <w:sz w:val="18"/>
          <w:szCs w:val="18"/>
        </w:rPr>
        <w:t xml:space="preserve"> лидерство. Техника «ЯДРО» - алгоритм бесконфликтного отказа</w:t>
      </w:r>
    </w:p>
    <w:p w:rsidR="00644D97" w:rsidRPr="00040DCA" w:rsidRDefault="00644D97" w:rsidP="00644D97">
      <w:pPr>
        <w:rPr>
          <w:rFonts w:ascii="Arial" w:hAnsi="Arial" w:cs="Arial"/>
          <w:sz w:val="18"/>
          <w:szCs w:val="18"/>
        </w:rPr>
      </w:pPr>
      <w:r w:rsidRPr="00040DCA">
        <w:rPr>
          <w:rFonts w:ascii="Arial" w:hAnsi="Arial" w:cs="Arial"/>
          <w:b/>
          <w:color w:val="0F243E"/>
          <w:sz w:val="18"/>
          <w:szCs w:val="18"/>
        </w:rPr>
        <w:t xml:space="preserve">География проведения </w:t>
      </w:r>
      <w:r w:rsidR="002E48C0" w:rsidRPr="00040DCA">
        <w:rPr>
          <w:rFonts w:ascii="Arial" w:hAnsi="Arial" w:cs="Arial"/>
          <w:b/>
          <w:color w:val="0F243E"/>
          <w:sz w:val="18"/>
          <w:szCs w:val="18"/>
        </w:rPr>
        <w:t>тренингов</w:t>
      </w:r>
      <w:r w:rsidRPr="00040DCA">
        <w:rPr>
          <w:rFonts w:ascii="Arial" w:hAnsi="Arial" w:cs="Arial"/>
          <w:b/>
          <w:color w:val="0F243E"/>
          <w:sz w:val="18"/>
          <w:szCs w:val="18"/>
        </w:rPr>
        <w:t>:</w:t>
      </w:r>
      <w:r w:rsidRPr="00040DCA">
        <w:rPr>
          <w:rFonts w:ascii="Arial" w:hAnsi="Arial" w:cs="Arial"/>
          <w:sz w:val="18"/>
          <w:szCs w:val="18"/>
        </w:rPr>
        <w:t xml:space="preserve"> </w:t>
      </w:r>
    </w:p>
    <w:p w:rsidR="00644D97" w:rsidRPr="00040DCA" w:rsidRDefault="00644D97" w:rsidP="00644D97">
      <w:pPr>
        <w:rPr>
          <w:rFonts w:ascii="Arial" w:hAnsi="Arial" w:cs="Arial"/>
          <w:sz w:val="18"/>
          <w:szCs w:val="18"/>
        </w:rPr>
      </w:pPr>
      <w:r w:rsidRPr="00040DCA">
        <w:rPr>
          <w:rFonts w:ascii="Arial" w:hAnsi="Arial" w:cs="Arial"/>
          <w:sz w:val="18"/>
          <w:szCs w:val="18"/>
        </w:rPr>
        <w:t xml:space="preserve">Москва, Санкт-Петербург, Барнаул, Киев, Минск, Новосибирск, Красноярск, Астана, Абакан, Бийск, Екатеринбург, Уфа, Алма-Аты, Кызыл, Челябинск, Самара, Волгоград, </w:t>
      </w:r>
      <w:r w:rsidR="009F4118" w:rsidRPr="00040DCA">
        <w:rPr>
          <w:rFonts w:ascii="Arial" w:hAnsi="Arial" w:cs="Arial"/>
          <w:sz w:val="18"/>
          <w:szCs w:val="18"/>
        </w:rPr>
        <w:t xml:space="preserve">Ярославль, Орел, </w:t>
      </w:r>
      <w:r w:rsidR="009636CA" w:rsidRPr="00040DCA">
        <w:rPr>
          <w:rFonts w:ascii="Arial" w:hAnsi="Arial" w:cs="Arial"/>
          <w:sz w:val="18"/>
          <w:szCs w:val="18"/>
        </w:rPr>
        <w:t xml:space="preserve">Калининград, Саратов, Смоленск, Рязань, Астрахань, </w:t>
      </w:r>
      <w:r w:rsidRPr="00040DCA">
        <w:rPr>
          <w:rFonts w:ascii="Arial" w:hAnsi="Arial" w:cs="Arial"/>
          <w:sz w:val="18"/>
          <w:szCs w:val="18"/>
        </w:rPr>
        <w:t xml:space="preserve">Тюмень, Ноябрьск, Томск, Омск, </w:t>
      </w:r>
      <w:r w:rsidR="009636CA" w:rsidRPr="00040DCA">
        <w:rPr>
          <w:rFonts w:ascii="Arial" w:hAnsi="Arial" w:cs="Arial"/>
          <w:sz w:val="18"/>
          <w:szCs w:val="18"/>
        </w:rPr>
        <w:t xml:space="preserve">Сургут, Архангельск, </w:t>
      </w:r>
      <w:r w:rsidRPr="00040DCA">
        <w:rPr>
          <w:rFonts w:ascii="Arial" w:hAnsi="Arial" w:cs="Arial"/>
          <w:sz w:val="18"/>
          <w:szCs w:val="18"/>
        </w:rPr>
        <w:t xml:space="preserve">Иркутск, Кемерово, Краснодар, Новокузнецк, </w:t>
      </w:r>
      <w:r w:rsidR="009F4118" w:rsidRPr="00040DCA">
        <w:rPr>
          <w:rFonts w:ascii="Arial" w:hAnsi="Arial" w:cs="Arial"/>
          <w:sz w:val="18"/>
          <w:szCs w:val="18"/>
        </w:rPr>
        <w:t xml:space="preserve">Тбилиси, </w:t>
      </w:r>
      <w:r w:rsidRPr="00040DCA">
        <w:rPr>
          <w:rFonts w:ascii="Arial" w:hAnsi="Arial" w:cs="Arial"/>
          <w:sz w:val="18"/>
          <w:szCs w:val="18"/>
        </w:rPr>
        <w:t>Тайбэй, Лос-Анджелес</w:t>
      </w:r>
    </w:p>
    <w:p w:rsidR="00FA5B75" w:rsidRDefault="00FA5B75" w:rsidP="00644D97">
      <w:pPr>
        <w:rPr>
          <w:rFonts w:ascii="Arial" w:hAnsi="Arial" w:cs="Arial"/>
          <w:b/>
          <w:color w:val="0F243E"/>
          <w:sz w:val="18"/>
          <w:szCs w:val="18"/>
        </w:rPr>
      </w:pPr>
      <w:r w:rsidRPr="00040DCA">
        <w:rPr>
          <w:rFonts w:ascii="Arial" w:hAnsi="Arial" w:cs="Arial"/>
          <w:b/>
          <w:noProof/>
          <w:color w:val="0F243E"/>
          <w:sz w:val="18"/>
          <w:szCs w:val="1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487807</wp:posOffset>
            </wp:positionH>
            <wp:positionV relativeFrom="paragraph">
              <wp:posOffset>260223</wp:posOffset>
            </wp:positionV>
            <wp:extent cx="4892040" cy="416687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2020-08-13 в 13.39.3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416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D97" w:rsidRPr="00040DCA">
        <w:rPr>
          <w:rFonts w:ascii="Arial" w:hAnsi="Arial" w:cs="Arial"/>
          <w:b/>
          <w:color w:val="0F243E"/>
          <w:sz w:val="18"/>
          <w:szCs w:val="18"/>
        </w:rPr>
        <w:t>Ключевые клиенты:</w:t>
      </w:r>
    </w:p>
    <w:p w:rsidR="00B41630" w:rsidRPr="00040DCA" w:rsidRDefault="00B41630" w:rsidP="00644D97">
      <w:pPr>
        <w:rPr>
          <w:rFonts w:ascii="Arial" w:hAnsi="Arial" w:cs="Arial"/>
          <w:b/>
          <w:color w:val="0F243E"/>
          <w:sz w:val="18"/>
          <w:szCs w:val="18"/>
        </w:rPr>
      </w:pPr>
    </w:p>
    <w:p w:rsidR="00FA5B75" w:rsidRPr="00040DCA" w:rsidRDefault="00FA5B75" w:rsidP="00644D97">
      <w:pPr>
        <w:rPr>
          <w:rFonts w:ascii="Arial" w:hAnsi="Arial" w:cs="Arial"/>
          <w:b/>
          <w:color w:val="0F243E"/>
          <w:sz w:val="18"/>
          <w:szCs w:val="18"/>
        </w:rPr>
      </w:pPr>
    </w:p>
    <w:p w:rsidR="00FA5B75" w:rsidRPr="00040DCA" w:rsidRDefault="00FA5B75" w:rsidP="00644D97">
      <w:pPr>
        <w:rPr>
          <w:rFonts w:ascii="Arial" w:hAnsi="Arial" w:cs="Arial"/>
          <w:b/>
          <w:color w:val="0F243E"/>
          <w:sz w:val="18"/>
          <w:szCs w:val="18"/>
        </w:rPr>
      </w:pPr>
    </w:p>
    <w:p w:rsidR="00FA5B75" w:rsidRPr="00040DCA" w:rsidRDefault="00FA5B75" w:rsidP="00644D97">
      <w:pPr>
        <w:rPr>
          <w:rFonts w:ascii="Arial" w:hAnsi="Arial" w:cs="Arial"/>
          <w:b/>
          <w:color w:val="0F243E"/>
          <w:sz w:val="18"/>
          <w:szCs w:val="18"/>
        </w:rPr>
      </w:pPr>
    </w:p>
    <w:p w:rsidR="00FA5B75" w:rsidRPr="00040DCA" w:rsidRDefault="00FA5B75" w:rsidP="00644D97">
      <w:pPr>
        <w:rPr>
          <w:rFonts w:ascii="Arial" w:hAnsi="Arial" w:cs="Arial"/>
          <w:b/>
          <w:color w:val="0F243E"/>
          <w:sz w:val="18"/>
          <w:szCs w:val="18"/>
        </w:rPr>
      </w:pPr>
    </w:p>
    <w:p w:rsidR="00FA5B75" w:rsidRPr="00040DCA" w:rsidRDefault="00FA5B75" w:rsidP="00644D97">
      <w:pPr>
        <w:rPr>
          <w:rFonts w:ascii="Arial" w:hAnsi="Arial" w:cs="Arial"/>
          <w:b/>
          <w:color w:val="0F243E"/>
          <w:sz w:val="18"/>
          <w:szCs w:val="18"/>
        </w:rPr>
      </w:pPr>
    </w:p>
    <w:p w:rsidR="00FA5B75" w:rsidRPr="00040DCA" w:rsidRDefault="00FA5B75" w:rsidP="00644D97">
      <w:pPr>
        <w:rPr>
          <w:rFonts w:ascii="Arial" w:hAnsi="Arial" w:cs="Arial"/>
          <w:b/>
          <w:color w:val="0F243E"/>
          <w:sz w:val="18"/>
          <w:szCs w:val="18"/>
        </w:rPr>
      </w:pPr>
    </w:p>
    <w:p w:rsidR="00644D97" w:rsidRPr="00040DCA" w:rsidRDefault="00644D97" w:rsidP="00644D97">
      <w:pPr>
        <w:rPr>
          <w:rFonts w:ascii="Arial" w:hAnsi="Arial" w:cs="Arial"/>
          <w:b/>
          <w:color w:val="0F243E"/>
          <w:sz w:val="18"/>
          <w:szCs w:val="18"/>
        </w:rPr>
      </w:pPr>
    </w:p>
    <w:p w:rsidR="00FA5B75" w:rsidRPr="00040DCA" w:rsidRDefault="00FA5B75" w:rsidP="00644D97">
      <w:pPr>
        <w:rPr>
          <w:rFonts w:ascii="Arial" w:hAnsi="Arial" w:cs="Arial"/>
          <w:b/>
          <w:color w:val="0F243E"/>
          <w:sz w:val="18"/>
          <w:szCs w:val="18"/>
        </w:rPr>
      </w:pPr>
    </w:p>
    <w:p w:rsidR="00FA5B75" w:rsidRPr="00040DCA" w:rsidRDefault="00FA5B75" w:rsidP="00644D97">
      <w:pPr>
        <w:rPr>
          <w:rFonts w:ascii="Arial" w:hAnsi="Arial" w:cs="Arial"/>
          <w:b/>
          <w:color w:val="0F243E"/>
          <w:sz w:val="18"/>
          <w:szCs w:val="18"/>
        </w:rPr>
      </w:pPr>
    </w:p>
    <w:p w:rsidR="00FA5B75" w:rsidRPr="00040DCA" w:rsidRDefault="00FA5B75" w:rsidP="00644D97">
      <w:pPr>
        <w:rPr>
          <w:rFonts w:ascii="Arial" w:hAnsi="Arial" w:cs="Arial"/>
          <w:b/>
          <w:color w:val="0F243E"/>
          <w:sz w:val="18"/>
          <w:szCs w:val="18"/>
        </w:rPr>
      </w:pPr>
    </w:p>
    <w:p w:rsidR="00FA5B75" w:rsidRPr="00040DCA" w:rsidRDefault="00FA5B75" w:rsidP="00644D97">
      <w:pPr>
        <w:rPr>
          <w:rFonts w:ascii="Arial" w:hAnsi="Arial" w:cs="Arial"/>
          <w:b/>
          <w:color w:val="0F243E"/>
          <w:sz w:val="18"/>
          <w:szCs w:val="18"/>
        </w:rPr>
      </w:pPr>
    </w:p>
    <w:p w:rsidR="00FA5B75" w:rsidRPr="00040DCA" w:rsidRDefault="00FA5B75" w:rsidP="00644D97">
      <w:pPr>
        <w:rPr>
          <w:rFonts w:ascii="Arial" w:hAnsi="Arial" w:cs="Arial"/>
          <w:b/>
          <w:color w:val="0F243E"/>
          <w:sz w:val="18"/>
          <w:szCs w:val="18"/>
        </w:rPr>
      </w:pPr>
    </w:p>
    <w:p w:rsidR="00FA5B75" w:rsidRPr="00040DCA" w:rsidRDefault="00FA5B75" w:rsidP="00644D97">
      <w:pPr>
        <w:rPr>
          <w:rFonts w:ascii="Arial" w:hAnsi="Arial" w:cs="Arial"/>
          <w:b/>
          <w:color w:val="0F243E"/>
          <w:sz w:val="18"/>
          <w:szCs w:val="18"/>
        </w:rPr>
      </w:pPr>
    </w:p>
    <w:p w:rsidR="00814AC1" w:rsidRDefault="00814AC1" w:rsidP="00564569">
      <w:pPr>
        <w:rPr>
          <w:rFonts w:ascii="Arial" w:hAnsi="Arial" w:cs="Arial"/>
          <w:b/>
          <w:noProof/>
          <w:color w:val="0F243E"/>
          <w:sz w:val="20"/>
          <w:szCs w:val="20"/>
          <w:lang w:eastAsia="ru-RU"/>
        </w:rPr>
      </w:pPr>
    </w:p>
    <w:p w:rsidR="00FA164C" w:rsidRDefault="00FA164C" w:rsidP="00564569">
      <w:pPr>
        <w:rPr>
          <w:rFonts w:ascii="Arial" w:hAnsi="Arial" w:cs="Arial"/>
          <w:b/>
          <w:noProof/>
          <w:color w:val="0F243E"/>
          <w:sz w:val="20"/>
          <w:szCs w:val="20"/>
          <w:lang w:eastAsia="ru-RU"/>
        </w:rPr>
      </w:pPr>
    </w:p>
    <w:p w:rsidR="00117B5D" w:rsidRPr="00FA164C" w:rsidRDefault="00FA5B75" w:rsidP="00FA164C">
      <w:pPr>
        <w:tabs>
          <w:tab w:val="num" w:pos="709"/>
        </w:tabs>
        <w:spacing w:line="240" w:lineRule="auto"/>
        <w:ind w:left="2124" w:hanging="2124"/>
        <w:rPr>
          <w:rFonts w:ascii="Arial" w:hAnsi="Arial" w:cs="Arial"/>
          <w:bCs/>
          <w:sz w:val="20"/>
          <w:szCs w:val="20"/>
          <w:lang w:eastAsia="ru-RU"/>
        </w:rPr>
      </w:pPr>
      <w:r w:rsidRPr="00040DCA">
        <w:rPr>
          <w:b/>
          <w:noProof/>
          <w:color w:val="2F5496" w:themeColor="accent5" w:themeShade="BF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EBE94E2" wp14:editId="30627F8A">
                <wp:simplePos x="0" y="0"/>
                <wp:positionH relativeFrom="column">
                  <wp:posOffset>6169</wp:posOffset>
                </wp:positionH>
                <wp:positionV relativeFrom="paragraph">
                  <wp:posOffset>167096</wp:posOffset>
                </wp:positionV>
                <wp:extent cx="6563360" cy="2088333"/>
                <wp:effectExtent l="0" t="0" r="15240" b="762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3360" cy="2088333"/>
                        </a:xfrm>
                        <a:prstGeom prst="rect">
                          <a:avLst/>
                        </a:prstGeom>
                        <a:solidFill>
                          <a:srgbClr val="1142A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95D49F" id="Прямоугольник 55" o:spid="_x0000_s1026" style="position:absolute;margin-left:.5pt;margin-top:13.15pt;width:516.8pt;height:164.4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" fillcolor="#1142a3" strokecolor="#1f4d78 [1604]" strokeweight="1pt"/>
            </w:pict>
          </mc:Fallback>
        </mc:AlternateContent>
      </w:r>
    </w:p>
    <w:p w:rsidR="00117B5D" w:rsidRPr="00040DCA" w:rsidRDefault="00117B5D" w:rsidP="00117B5D">
      <w:pPr>
        <w:pStyle w:val="jobtitleArial"/>
        <w:rPr>
          <w:b w:val="0"/>
          <w:color w:val="FFFFFF" w:themeColor="background1"/>
          <w:sz w:val="24"/>
          <w:szCs w:val="24"/>
        </w:rPr>
      </w:pPr>
      <w:r w:rsidRPr="00040DCA">
        <w:rPr>
          <w:b w:val="0"/>
          <w:color w:val="FFFFFF" w:themeColor="background1"/>
          <w:sz w:val="24"/>
          <w:szCs w:val="24"/>
        </w:rPr>
        <w:t xml:space="preserve">           </w:t>
      </w:r>
    </w:p>
    <w:p w:rsidR="00DD40BD" w:rsidRPr="00040DCA" w:rsidRDefault="00117B5D" w:rsidP="00117B5D">
      <w:pPr>
        <w:pStyle w:val="jobtitleArial"/>
        <w:rPr>
          <w:color w:val="FFFFFF" w:themeColor="background1"/>
          <w:sz w:val="24"/>
          <w:szCs w:val="24"/>
        </w:rPr>
      </w:pPr>
      <w:r w:rsidRPr="00040DCA">
        <w:rPr>
          <w:b w:val="0"/>
          <w:color w:val="FFFFFF" w:themeColor="background1"/>
          <w:sz w:val="24"/>
          <w:szCs w:val="24"/>
        </w:rPr>
        <w:t xml:space="preserve">                </w:t>
      </w:r>
      <w:r w:rsidR="00DD40BD" w:rsidRPr="00040DCA">
        <w:rPr>
          <w:color w:val="FFFFFF" w:themeColor="background1"/>
          <w:sz w:val="24"/>
          <w:szCs w:val="24"/>
        </w:rPr>
        <w:t>Контактная информация:</w:t>
      </w:r>
    </w:p>
    <w:p w:rsidR="00117B5D" w:rsidRPr="00040DCA" w:rsidRDefault="00117B5D" w:rsidP="00117B5D">
      <w:pPr>
        <w:pStyle w:val="jobtitleArial"/>
        <w:rPr>
          <w:b w:val="0"/>
        </w:rPr>
      </w:pPr>
    </w:p>
    <w:p w:rsidR="00126F7F" w:rsidRPr="00040DCA" w:rsidRDefault="00126F7F" w:rsidP="00126F7F">
      <w:pPr>
        <w:numPr>
          <w:ilvl w:val="0"/>
          <w:numId w:val="4"/>
        </w:numPr>
        <w:spacing w:after="100" w:afterAutospacing="1" w:line="240" w:lineRule="atLeast"/>
        <w:rPr>
          <w:rFonts w:ascii="Arial" w:eastAsia="SimSun" w:hAnsi="Arial" w:cs="Arial"/>
          <w:color w:val="FFFFFF" w:themeColor="background1"/>
          <w:sz w:val="20"/>
          <w:szCs w:val="20"/>
          <w:lang w:val="en-US"/>
        </w:rPr>
      </w:pPr>
      <w:r w:rsidRPr="00040DCA">
        <w:rPr>
          <w:rFonts w:ascii="Arial" w:eastAsia="SimSun" w:hAnsi="Arial" w:cs="Arial"/>
          <w:color w:val="FFFFFF" w:themeColor="background1"/>
          <w:sz w:val="20"/>
          <w:szCs w:val="20"/>
          <w:lang w:val="en-US"/>
        </w:rPr>
        <w:t>Instagram: https://www.instagram.com/goleshihin_nikolai/</w:t>
      </w:r>
    </w:p>
    <w:p w:rsidR="00126F7F" w:rsidRPr="00040DCA" w:rsidRDefault="00126F7F" w:rsidP="005120B1">
      <w:pPr>
        <w:numPr>
          <w:ilvl w:val="0"/>
          <w:numId w:val="4"/>
        </w:numPr>
        <w:spacing w:after="100" w:afterAutospacing="1" w:line="240" w:lineRule="atLeast"/>
        <w:rPr>
          <w:rStyle w:val="a5"/>
          <w:rFonts w:ascii="Arial" w:eastAsia="SimSun" w:hAnsi="Arial" w:cs="Arial"/>
          <w:color w:val="FFFFFF" w:themeColor="background1"/>
          <w:sz w:val="20"/>
          <w:szCs w:val="20"/>
          <w:u w:val="none"/>
          <w:lang w:val="en-US"/>
        </w:rPr>
      </w:pPr>
      <w:r w:rsidRPr="00040DCA">
        <w:rPr>
          <w:rFonts w:ascii="Arial" w:hAnsi="Arial" w:cs="Arial"/>
          <w:color w:val="FFFFFF" w:themeColor="background1"/>
          <w:sz w:val="20"/>
          <w:szCs w:val="20"/>
          <w:lang w:val="en-US"/>
        </w:rPr>
        <w:t>Facebook</w:t>
      </w:r>
      <w:r w:rsidR="00564569" w:rsidRPr="00040DCA">
        <w:rPr>
          <w:rFonts w:ascii="Arial" w:hAnsi="Arial" w:cs="Arial"/>
          <w:color w:val="FFFFFF" w:themeColor="background1"/>
          <w:sz w:val="20"/>
          <w:szCs w:val="20"/>
          <w:lang w:val="en-US"/>
        </w:rPr>
        <w:t>:</w:t>
      </w:r>
      <w:r w:rsidRPr="00040DCA">
        <w:rPr>
          <w:rFonts w:ascii="Arial" w:hAnsi="Arial" w:cs="Arial"/>
          <w:color w:val="FFFFFF" w:themeColor="background1"/>
          <w:lang w:val="en-US"/>
        </w:rPr>
        <w:t xml:space="preserve"> </w:t>
      </w:r>
      <w:hyperlink r:id="rId9" w:history="1">
        <w:r w:rsidRPr="00040DCA">
          <w:rPr>
            <w:rStyle w:val="a5"/>
            <w:rFonts w:ascii="Arial" w:hAnsi="Arial" w:cs="Arial"/>
            <w:color w:val="FFFFFF" w:themeColor="background1"/>
            <w:sz w:val="20"/>
            <w:szCs w:val="20"/>
            <w:lang w:val="en-US"/>
          </w:rPr>
          <w:t>https://www.facebook.com/nikolay.goleshchikhin</w:t>
        </w:r>
      </w:hyperlink>
    </w:p>
    <w:p w:rsidR="00DD40BD" w:rsidRPr="00040DCA" w:rsidRDefault="00DD40BD" w:rsidP="005120B1">
      <w:pPr>
        <w:numPr>
          <w:ilvl w:val="0"/>
          <w:numId w:val="4"/>
        </w:numPr>
        <w:spacing w:after="100" w:afterAutospacing="1" w:line="240" w:lineRule="atLeast"/>
        <w:rPr>
          <w:rStyle w:val="a5"/>
          <w:rFonts w:ascii="Arial" w:eastAsia="SimSun" w:hAnsi="Arial" w:cs="Arial"/>
          <w:color w:val="FFFFFF" w:themeColor="background1"/>
          <w:sz w:val="20"/>
          <w:szCs w:val="20"/>
          <w:u w:val="none"/>
        </w:rPr>
      </w:pPr>
      <w:r w:rsidRPr="00040DCA">
        <w:rPr>
          <w:rFonts w:ascii="Arial" w:hAnsi="Arial" w:cs="Arial"/>
          <w:color w:val="FFFFFF" w:themeColor="background1"/>
          <w:sz w:val="20"/>
          <w:szCs w:val="20"/>
        </w:rPr>
        <w:t xml:space="preserve">ВК: </w:t>
      </w:r>
      <w:hyperlink r:id="rId10" w:history="1">
        <w:r w:rsidRPr="00040DCA">
          <w:rPr>
            <w:rStyle w:val="a5"/>
            <w:rFonts w:ascii="Arial" w:hAnsi="Arial" w:cs="Arial"/>
            <w:color w:val="FFFFFF" w:themeColor="background1"/>
            <w:sz w:val="20"/>
            <w:szCs w:val="20"/>
          </w:rPr>
          <w:t>https://vk.com/ng_22</w:t>
        </w:r>
      </w:hyperlink>
    </w:p>
    <w:p w:rsidR="00040DCA" w:rsidRPr="00040DCA" w:rsidRDefault="00040DCA" w:rsidP="005120B1">
      <w:pPr>
        <w:numPr>
          <w:ilvl w:val="0"/>
          <w:numId w:val="4"/>
        </w:numPr>
        <w:spacing w:after="100" w:afterAutospacing="1" w:line="240" w:lineRule="atLeast"/>
        <w:rPr>
          <w:rFonts w:ascii="Arial" w:eastAsia="SimSun" w:hAnsi="Arial" w:cs="Arial"/>
          <w:color w:val="FFFFFF" w:themeColor="background1"/>
          <w:sz w:val="20"/>
          <w:szCs w:val="20"/>
          <w:lang w:val="en-US"/>
        </w:rPr>
      </w:pPr>
      <w:proofErr w:type="spellStart"/>
      <w:r>
        <w:rPr>
          <w:rFonts w:ascii="Arial" w:eastAsia="SimSun" w:hAnsi="Arial" w:cs="Arial"/>
          <w:color w:val="FFFFFF" w:themeColor="background1"/>
          <w:sz w:val="20"/>
          <w:szCs w:val="20"/>
          <w:lang w:val="en-US"/>
        </w:rPr>
        <w:t>Youtube</w:t>
      </w:r>
      <w:proofErr w:type="spellEnd"/>
      <w:r w:rsidRPr="00040DCA">
        <w:rPr>
          <w:rFonts w:ascii="Arial" w:eastAsia="SimSun" w:hAnsi="Arial" w:cs="Arial"/>
          <w:color w:val="FFFFFF" w:themeColor="background1"/>
          <w:sz w:val="20"/>
          <w:szCs w:val="20"/>
          <w:lang w:val="en-US"/>
        </w:rPr>
        <w:t>: https://www.youtube.com/channel/UCX2s3VXhahC-0Sjpt-cQMHw?view_as=subscriber</w:t>
      </w:r>
    </w:p>
    <w:p w:rsidR="00FA5B75" w:rsidRPr="00040DCA" w:rsidRDefault="00DD40BD" w:rsidP="00FA5B75">
      <w:pPr>
        <w:numPr>
          <w:ilvl w:val="0"/>
          <w:numId w:val="4"/>
        </w:numPr>
        <w:spacing w:after="100" w:afterAutospacing="1" w:line="240" w:lineRule="atLeast"/>
        <w:rPr>
          <w:rFonts w:ascii="Arial" w:eastAsia="SimSun" w:hAnsi="Arial" w:cs="Arial"/>
          <w:color w:val="FFFFFF" w:themeColor="background1"/>
          <w:sz w:val="20"/>
          <w:szCs w:val="20"/>
        </w:rPr>
      </w:pPr>
      <w:r w:rsidRPr="00040DCA">
        <w:rPr>
          <w:rFonts w:ascii="Arial" w:hAnsi="Arial" w:cs="Arial"/>
          <w:color w:val="FFFFFF" w:themeColor="background1"/>
          <w:sz w:val="20"/>
          <w:szCs w:val="20"/>
        </w:rPr>
        <w:t xml:space="preserve">Сайт: </w:t>
      </w:r>
      <w:proofErr w:type="spellStart"/>
      <w:r w:rsidRPr="00040DCA">
        <w:rPr>
          <w:rFonts w:ascii="Arial" w:hAnsi="Arial" w:cs="Arial"/>
          <w:color w:val="FFFFFF" w:themeColor="background1"/>
          <w:sz w:val="20"/>
          <w:szCs w:val="20"/>
        </w:rPr>
        <w:t>ТренерГолещихин.рф</w:t>
      </w:r>
      <w:proofErr w:type="spellEnd"/>
    </w:p>
    <w:sectPr w:rsidR="00FA5B75" w:rsidRPr="00040DCA" w:rsidSect="00DD40BD">
      <w:headerReference w:type="default" r:id="rId11"/>
      <w:type w:val="continuous"/>
      <w:pgSz w:w="11906" w:h="16838"/>
      <w:pgMar w:top="832" w:right="850" w:bottom="1134" w:left="1276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2A77" w:rsidRDefault="005F2A77" w:rsidP="00F85675">
      <w:pPr>
        <w:spacing w:after="0" w:line="240" w:lineRule="auto"/>
      </w:pPr>
      <w:r>
        <w:separator/>
      </w:r>
    </w:p>
  </w:endnote>
  <w:endnote w:type="continuationSeparator" w:id="0">
    <w:p w:rsidR="005F2A77" w:rsidRDefault="005F2A77" w:rsidP="00F85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2A77" w:rsidRDefault="005F2A77" w:rsidP="00F85675">
      <w:pPr>
        <w:spacing w:after="0" w:line="240" w:lineRule="auto"/>
      </w:pPr>
      <w:r>
        <w:separator/>
      </w:r>
    </w:p>
  </w:footnote>
  <w:footnote w:type="continuationSeparator" w:id="0">
    <w:p w:rsidR="005F2A77" w:rsidRDefault="005F2A77" w:rsidP="00F856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20A3" w:rsidRPr="00A94A5C" w:rsidRDefault="00CE20A3" w:rsidP="00F85675">
    <w:pPr>
      <w:pStyle w:val="ab"/>
      <w:ind w:left="-851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9F43AF"/>
    <w:multiLevelType w:val="multilevel"/>
    <w:tmpl w:val="8E3C2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6C544A8"/>
    <w:multiLevelType w:val="hybridMultilevel"/>
    <w:tmpl w:val="630AFC7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B133964"/>
    <w:multiLevelType w:val="hybridMultilevel"/>
    <w:tmpl w:val="AD343B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E66B1C"/>
    <w:multiLevelType w:val="hybridMultilevel"/>
    <w:tmpl w:val="B1605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DD5A10"/>
    <w:multiLevelType w:val="hybridMultilevel"/>
    <w:tmpl w:val="A2CE50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714589"/>
    <w:multiLevelType w:val="hybridMultilevel"/>
    <w:tmpl w:val="BD1AF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8F23BC"/>
    <w:multiLevelType w:val="hybridMultilevel"/>
    <w:tmpl w:val="3DFEC754"/>
    <w:lvl w:ilvl="0" w:tplc="287C83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"/>
  </w:num>
  <w:num w:numId="5">
    <w:abstractNumId w:val="3"/>
  </w:num>
  <w:num w:numId="6">
    <w:abstractNumId w:val="2"/>
  </w:num>
  <w:num w:numId="7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5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2BFA"/>
    <w:rsid w:val="00003FFE"/>
    <w:rsid w:val="00023FCD"/>
    <w:rsid w:val="00035FE3"/>
    <w:rsid w:val="00040DCA"/>
    <w:rsid w:val="00052BFA"/>
    <w:rsid w:val="00061FF5"/>
    <w:rsid w:val="00062804"/>
    <w:rsid w:val="00073987"/>
    <w:rsid w:val="00095DB8"/>
    <w:rsid w:val="000A60DF"/>
    <w:rsid w:val="000C49F9"/>
    <w:rsid w:val="000E7650"/>
    <w:rsid w:val="000F604F"/>
    <w:rsid w:val="00117B5D"/>
    <w:rsid w:val="00126F7F"/>
    <w:rsid w:val="00144A2E"/>
    <w:rsid w:val="0016106A"/>
    <w:rsid w:val="001644D5"/>
    <w:rsid w:val="001669F2"/>
    <w:rsid w:val="0017421D"/>
    <w:rsid w:val="00190B0D"/>
    <w:rsid w:val="001A3B3C"/>
    <w:rsid w:val="001A4C36"/>
    <w:rsid w:val="001D02FA"/>
    <w:rsid w:val="001E2954"/>
    <w:rsid w:val="001F1E4E"/>
    <w:rsid w:val="001F2236"/>
    <w:rsid w:val="002008B6"/>
    <w:rsid w:val="00201402"/>
    <w:rsid w:val="00205191"/>
    <w:rsid w:val="00241454"/>
    <w:rsid w:val="00244EA9"/>
    <w:rsid w:val="00256101"/>
    <w:rsid w:val="00256AC8"/>
    <w:rsid w:val="00286449"/>
    <w:rsid w:val="002C1285"/>
    <w:rsid w:val="002D2BA6"/>
    <w:rsid w:val="002E207B"/>
    <w:rsid w:val="002E48C0"/>
    <w:rsid w:val="002F39F6"/>
    <w:rsid w:val="00300D8B"/>
    <w:rsid w:val="003305DA"/>
    <w:rsid w:val="0033085A"/>
    <w:rsid w:val="003371BD"/>
    <w:rsid w:val="00340791"/>
    <w:rsid w:val="00385375"/>
    <w:rsid w:val="00390756"/>
    <w:rsid w:val="00391D07"/>
    <w:rsid w:val="003A62DE"/>
    <w:rsid w:val="003C307B"/>
    <w:rsid w:val="003C5519"/>
    <w:rsid w:val="003D6930"/>
    <w:rsid w:val="003E3B00"/>
    <w:rsid w:val="003E5A12"/>
    <w:rsid w:val="003E6157"/>
    <w:rsid w:val="003E6701"/>
    <w:rsid w:val="00403733"/>
    <w:rsid w:val="00430C43"/>
    <w:rsid w:val="00434C67"/>
    <w:rsid w:val="0045394D"/>
    <w:rsid w:val="004813C0"/>
    <w:rsid w:val="00495687"/>
    <w:rsid w:val="004C082B"/>
    <w:rsid w:val="004D54AE"/>
    <w:rsid w:val="005120B1"/>
    <w:rsid w:val="005313E1"/>
    <w:rsid w:val="00544E31"/>
    <w:rsid w:val="00564569"/>
    <w:rsid w:val="005706B8"/>
    <w:rsid w:val="00571639"/>
    <w:rsid w:val="00592F92"/>
    <w:rsid w:val="005B7D73"/>
    <w:rsid w:val="005C00DB"/>
    <w:rsid w:val="005C39A5"/>
    <w:rsid w:val="005C49F1"/>
    <w:rsid w:val="005F1E06"/>
    <w:rsid w:val="005F2A77"/>
    <w:rsid w:val="00611300"/>
    <w:rsid w:val="00620560"/>
    <w:rsid w:val="00621A6D"/>
    <w:rsid w:val="00626A72"/>
    <w:rsid w:val="00644D97"/>
    <w:rsid w:val="006474A2"/>
    <w:rsid w:val="00693096"/>
    <w:rsid w:val="006B679C"/>
    <w:rsid w:val="006D593C"/>
    <w:rsid w:val="006F36A6"/>
    <w:rsid w:val="00700771"/>
    <w:rsid w:val="007221AE"/>
    <w:rsid w:val="0074577D"/>
    <w:rsid w:val="00746606"/>
    <w:rsid w:val="007526B2"/>
    <w:rsid w:val="00753DA0"/>
    <w:rsid w:val="00765879"/>
    <w:rsid w:val="00794238"/>
    <w:rsid w:val="0079584C"/>
    <w:rsid w:val="00796498"/>
    <w:rsid w:val="00796534"/>
    <w:rsid w:val="007A19D0"/>
    <w:rsid w:val="007D00EE"/>
    <w:rsid w:val="007D2F2E"/>
    <w:rsid w:val="007E2C3A"/>
    <w:rsid w:val="00814AC1"/>
    <w:rsid w:val="0082725B"/>
    <w:rsid w:val="008279F5"/>
    <w:rsid w:val="008307A6"/>
    <w:rsid w:val="00844908"/>
    <w:rsid w:val="0084734A"/>
    <w:rsid w:val="00857396"/>
    <w:rsid w:val="00860B7E"/>
    <w:rsid w:val="00860C07"/>
    <w:rsid w:val="008642DB"/>
    <w:rsid w:val="00865191"/>
    <w:rsid w:val="0089680A"/>
    <w:rsid w:val="008B0627"/>
    <w:rsid w:val="008F49B3"/>
    <w:rsid w:val="0090424C"/>
    <w:rsid w:val="00904E37"/>
    <w:rsid w:val="009319C3"/>
    <w:rsid w:val="00935DB6"/>
    <w:rsid w:val="009636CA"/>
    <w:rsid w:val="00967281"/>
    <w:rsid w:val="009775A8"/>
    <w:rsid w:val="009844F4"/>
    <w:rsid w:val="00997D3C"/>
    <w:rsid w:val="009A3304"/>
    <w:rsid w:val="009C5B92"/>
    <w:rsid w:val="009D4DFB"/>
    <w:rsid w:val="009D6184"/>
    <w:rsid w:val="009D78CE"/>
    <w:rsid w:val="009D7957"/>
    <w:rsid w:val="009E6FC1"/>
    <w:rsid w:val="009F4118"/>
    <w:rsid w:val="00A02D15"/>
    <w:rsid w:val="00A06B05"/>
    <w:rsid w:val="00A11BE0"/>
    <w:rsid w:val="00A22945"/>
    <w:rsid w:val="00A34E13"/>
    <w:rsid w:val="00A5371C"/>
    <w:rsid w:val="00A60D6B"/>
    <w:rsid w:val="00A94A5C"/>
    <w:rsid w:val="00A95433"/>
    <w:rsid w:val="00AA35EE"/>
    <w:rsid w:val="00AB33E5"/>
    <w:rsid w:val="00AD0814"/>
    <w:rsid w:val="00AE4F45"/>
    <w:rsid w:val="00AF1A1B"/>
    <w:rsid w:val="00B01DA1"/>
    <w:rsid w:val="00B13EFA"/>
    <w:rsid w:val="00B24B14"/>
    <w:rsid w:val="00B2744B"/>
    <w:rsid w:val="00B37133"/>
    <w:rsid w:val="00B41630"/>
    <w:rsid w:val="00B476A4"/>
    <w:rsid w:val="00B955A3"/>
    <w:rsid w:val="00BA162E"/>
    <w:rsid w:val="00BA41B9"/>
    <w:rsid w:val="00BD73AE"/>
    <w:rsid w:val="00BF59FE"/>
    <w:rsid w:val="00C01675"/>
    <w:rsid w:val="00C1409D"/>
    <w:rsid w:val="00C30BFD"/>
    <w:rsid w:val="00C412B7"/>
    <w:rsid w:val="00C46CFB"/>
    <w:rsid w:val="00C47B84"/>
    <w:rsid w:val="00C5218E"/>
    <w:rsid w:val="00C559F4"/>
    <w:rsid w:val="00C55CCF"/>
    <w:rsid w:val="00C62024"/>
    <w:rsid w:val="00C80362"/>
    <w:rsid w:val="00C87565"/>
    <w:rsid w:val="00C95A95"/>
    <w:rsid w:val="00CA7CB7"/>
    <w:rsid w:val="00CE20A3"/>
    <w:rsid w:val="00CF3A73"/>
    <w:rsid w:val="00D16853"/>
    <w:rsid w:val="00D1729B"/>
    <w:rsid w:val="00D20593"/>
    <w:rsid w:val="00D34468"/>
    <w:rsid w:val="00D475A9"/>
    <w:rsid w:val="00D5633A"/>
    <w:rsid w:val="00D6449B"/>
    <w:rsid w:val="00DA2335"/>
    <w:rsid w:val="00DD31F8"/>
    <w:rsid w:val="00DD40BD"/>
    <w:rsid w:val="00DF54AC"/>
    <w:rsid w:val="00DF735F"/>
    <w:rsid w:val="00E04D97"/>
    <w:rsid w:val="00E116CD"/>
    <w:rsid w:val="00E139BD"/>
    <w:rsid w:val="00E2449E"/>
    <w:rsid w:val="00E60723"/>
    <w:rsid w:val="00E764F2"/>
    <w:rsid w:val="00EA2F62"/>
    <w:rsid w:val="00EA4AF4"/>
    <w:rsid w:val="00EA7F3D"/>
    <w:rsid w:val="00EF6EED"/>
    <w:rsid w:val="00F27E2C"/>
    <w:rsid w:val="00F27F17"/>
    <w:rsid w:val="00F359F6"/>
    <w:rsid w:val="00F52052"/>
    <w:rsid w:val="00F61A93"/>
    <w:rsid w:val="00F852D5"/>
    <w:rsid w:val="00F85675"/>
    <w:rsid w:val="00FA0A4A"/>
    <w:rsid w:val="00FA164C"/>
    <w:rsid w:val="00FA5B75"/>
    <w:rsid w:val="00FC1DFB"/>
    <w:rsid w:val="00FE1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  <w15:chartTrackingRefBased/>
  <w15:docId w15:val="{8E76B0A5-4349-4364-8441-F8B1BE3A8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394D"/>
    <w:pPr>
      <w:spacing w:after="200" w:line="276" w:lineRule="auto"/>
    </w:pPr>
    <w:rPr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qFormat/>
    <w:rsid w:val="0089680A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BF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052BFA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F359F6"/>
    <w:rPr>
      <w:color w:val="0000FF"/>
      <w:u w:val="single"/>
    </w:rPr>
  </w:style>
  <w:style w:type="paragraph" w:customStyle="1" w:styleId="-11">
    <w:name w:val="Цветной список - Акцент 11"/>
    <w:basedOn w:val="a"/>
    <w:uiPriority w:val="34"/>
    <w:qFormat/>
    <w:rsid w:val="006474A2"/>
    <w:pPr>
      <w:ind w:left="720"/>
      <w:contextualSpacing/>
    </w:pPr>
  </w:style>
  <w:style w:type="paragraph" w:customStyle="1" w:styleId="jobtitle">
    <w:name w:val="jobtitle Знак"/>
    <w:basedOn w:val="a"/>
    <w:link w:val="jobtitle1"/>
    <w:rsid w:val="008B062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333333"/>
      <w:sz w:val="24"/>
      <w:szCs w:val="24"/>
      <w:lang w:val="x-none" w:eastAsia="ru-RU"/>
    </w:rPr>
  </w:style>
  <w:style w:type="character" w:customStyle="1" w:styleId="jobtitle1">
    <w:name w:val="jobtitle Знак Знак1"/>
    <w:link w:val="jobtitle"/>
    <w:rsid w:val="008B0627"/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jobtitleArial">
    <w:name w:val="jobtitle + Arial"/>
    <w:aliases w:val="10 пт"/>
    <w:basedOn w:val="a"/>
    <w:rsid w:val="008B0627"/>
    <w:pPr>
      <w:spacing w:after="0" w:line="240" w:lineRule="auto"/>
    </w:pPr>
    <w:rPr>
      <w:rFonts w:ascii="Arial" w:eastAsia="Times New Roman" w:hAnsi="Arial" w:cs="Arial"/>
      <w:b/>
      <w:sz w:val="20"/>
      <w:szCs w:val="20"/>
      <w:lang w:eastAsia="ru-RU"/>
    </w:rPr>
  </w:style>
  <w:style w:type="paragraph" w:customStyle="1" w:styleId="companyname">
    <w:name w:val="companyname"/>
    <w:basedOn w:val="a"/>
    <w:rsid w:val="008B062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333333"/>
      <w:sz w:val="24"/>
      <w:szCs w:val="24"/>
      <w:lang w:eastAsia="ru-RU"/>
    </w:rPr>
  </w:style>
  <w:style w:type="character" w:customStyle="1" w:styleId="40">
    <w:name w:val="Заголовок 4 Знак"/>
    <w:link w:val="4"/>
    <w:uiPriority w:val="9"/>
    <w:rsid w:val="0089680A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6">
    <w:name w:val="Body Text"/>
    <w:basedOn w:val="a"/>
    <w:link w:val="a7"/>
    <w:semiHidden/>
    <w:rsid w:val="0089680A"/>
    <w:pPr>
      <w:overflowPunct w:val="0"/>
      <w:autoSpaceDE w:val="0"/>
      <w:autoSpaceDN w:val="0"/>
      <w:adjustRightInd w:val="0"/>
      <w:spacing w:before="120" w:after="0" w:line="240" w:lineRule="auto"/>
      <w:jc w:val="both"/>
      <w:textAlignment w:val="baseline"/>
    </w:pPr>
    <w:rPr>
      <w:rFonts w:ascii="Times New Roman" w:eastAsia="Times New Roman" w:hAnsi="Times New Roman"/>
      <w:sz w:val="24"/>
      <w:szCs w:val="20"/>
      <w:lang w:val="x-none" w:eastAsia="ru-RU"/>
    </w:rPr>
  </w:style>
  <w:style w:type="character" w:customStyle="1" w:styleId="a7">
    <w:name w:val="Основной текст Знак"/>
    <w:link w:val="a6"/>
    <w:semiHidden/>
    <w:rsid w:val="0089680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Body Text 2"/>
    <w:basedOn w:val="a"/>
    <w:link w:val="20"/>
    <w:semiHidden/>
    <w:rsid w:val="0089680A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  <w:lang w:val="x-none" w:eastAsia="ru-RU"/>
    </w:rPr>
  </w:style>
  <w:style w:type="character" w:customStyle="1" w:styleId="20">
    <w:name w:val="Основной текст 2 Знак"/>
    <w:link w:val="2"/>
    <w:semiHidden/>
    <w:rsid w:val="0089680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">
    <w:name w:val="Body Text 3"/>
    <w:basedOn w:val="a"/>
    <w:link w:val="30"/>
    <w:semiHidden/>
    <w:rsid w:val="0089680A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x-none" w:eastAsia="ru-RU"/>
    </w:rPr>
  </w:style>
  <w:style w:type="character" w:customStyle="1" w:styleId="30">
    <w:name w:val="Основной текст 3 Знак"/>
    <w:link w:val="3"/>
    <w:semiHidden/>
    <w:rsid w:val="0089680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semiHidden/>
    <w:rsid w:val="0089680A"/>
    <w:pPr>
      <w:tabs>
        <w:tab w:val="num" w:pos="360"/>
      </w:tabs>
      <w:spacing w:after="0" w:line="240" w:lineRule="auto"/>
      <w:ind w:left="360" w:hanging="360"/>
      <w:jc w:val="center"/>
    </w:pPr>
    <w:rPr>
      <w:rFonts w:ascii="Times New Roman" w:eastAsia="Times New Roman" w:hAnsi="Times New Roman"/>
      <w:b/>
      <w:sz w:val="24"/>
      <w:szCs w:val="20"/>
      <w:lang w:val="x-none" w:eastAsia="ru-RU"/>
    </w:rPr>
  </w:style>
  <w:style w:type="character" w:customStyle="1" w:styleId="32">
    <w:name w:val="Основной текст с отступом 3 Знак"/>
    <w:link w:val="31"/>
    <w:semiHidden/>
    <w:rsid w:val="0089680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8">
    <w:name w:val="Title"/>
    <w:basedOn w:val="a"/>
    <w:link w:val="a9"/>
    <w:qFormat/>
    <w:rsid w:val="0089680A"/>
    <w:pPr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8"/>
      <w:szCs w:val="24"/>
      <w:lang w:val="x-none" w:eastAsia="ru-RU"/>
    </w:rPr>
  </w:style>
  <w:style w:type="character" w:customStyle="1" w:styleId="a9">
    <w:name w:val="Заголовок Знак"/>
    <w:link w:val="a8"/>
    <w:rsid w:val="0089680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a">
    <w:name w:val="Body Text Indent"/>
    <w:basedOn w:val="a"/>
    <w:rsid w:val="00620560"/>
    <w:pPr>
      <w:spacing w:after="120"/>
      <w:ind w:left="283"/>
    </w:pPr>
  </w:style>
  <w:style w:type="paragraph" w:customStyle="1" w:styleId="Style8">
    <w:name w:val="Style8"/>
    <w:basedOn w:val="a"/>
    <w:rsid w:val="00620560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">
    <w:name w:val="Обычный1"/>
    <w:rsid w:val="00620560"/>
    <w:pPr>
      <w:spacing w:before="100" w:after="100"/>
    </w:pPr>
    <w:rPr>
      <w:rFonts w:ascii="Times New Roman" w:eastAsia="Times New Roman" w:hAnsi="Times New Roman"/>
      <w:sz w:val="24"/>
    </w:rPr>
  </w:style>
  <w:style w:type="paragraph" w:styleId="ab">
    <w:name w:val="header"/>
    <w:basedOn w:val="a"/>
    <w:link w:val="ac"/>
    <w:uiPriority w:val="99"/>
    <w:unhideWhenUsed/>
    <w:rsid w:val="000E7650"/>
    <w:pPr>
      <w:tabs>
        <w:tab w:val="center" w:pos="4677"/>
        <w:tab w:val="right" w:pos="9355"/>
      </w:tabs>
      <w:spacing w:line="252" w:lineRule="auto"/>
    </w:pPr>
    <w:rPr>
      <w:rFonts w:ascii="Verdana" w:eastAsia="Times New Roman" w:hAnsi="Verdana"/>
      <w:lang w:val="en-US" w:bidi="en-US"/>
    </w:rPr>
  </w:style>
  <w:style w:type="character" w:customStyle="1" w:styleId="ac">
    <w:name w:val="Верхний колонтитул Знак"/>
    <w:link w:val="ab"/>
    <w:uiPriority w:val="99"/>
    <w:rsid w:val="000E7650"/>
    <w:rPr>
      <w:rFonts w:ascii="Verdana" w:eastAsia="Times New Roman" w:hAnsi="Verdana"/>
      <w:sz w:val="22"/>
      <w:szCs w:val="22"/>
      <w:lang w:val="en-US" w:eastAsia="en-US" w:bidi="en-US"/>
    </w:rPr>
  </w:style>
  <w:style w:type="table" w:styleId="ad">
    <w:name w:val="Table Grid"/>
    <w:basedOn w:val="a1"/>
    <w:rsid w:val="00F8567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er"/>
    <w:basedOn w:val="a"/>
    <w:link w:val="af"/>
    <w:uiPriority w:val="99"/>
    <w:unhideWhenUsed/>
    <w:rsid w:val="00F85675"/>
    <w:pPr>
      <w:tabs>
        <w:tab w:val="center" w:pos="4677"/>
        <w:tab w:val="right" w:pos="9355"/>
      </w:tabs>
    </w:pPr>
    <w:rPr>
      <w:lang w:val="x-none"/>
    </w:rPr>
  </w:style>
  <w:style w:type="character" w:customStyle="1" w:styleId="af">
    <w:name w:val="Нижний колонтитул Знак"/>
    <w:link w:val="ae"/>
    <w:uiPriority w:val="99"/>
    <w:rsid w:val="00F85675"/>
    <w:rPr>
      <w:sz w:val="22"/>
      <w:szCs w:val="22"/>
      <w:lang w:eastAsia="en-US"/>
    </w:rPr>
  </w:style>
  <w:style w:type="character" w:styleId="af0">
    <w:name w:val="FollowedHyperlink"/>
    <w:uiPriority w:val="99"/>
    <w:semiHidden/>
    <w:unhideWhenUsed/>
    <w:rsid w:val="00644D97"/>
    <w:rPr>
      <w:color w:val="954F72"/>
      <w:u w:val="single"/>
    </w:rPr>
  </w:style>
  <w:style w:type="paragraph" w:styleId="af1">
    <w:name w:val="List Paragraph"/>
    <w:basedOn w:val="a"/>
    <w:uiPriority w:val="34"/>
    <w:qFormat/>
    <w:rsid w:val="00CA7CB7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  <w:style w:type="character" w:styleId="af2">
    <w:name w:val="Unresolved Mention"/>
    <w:basedOn w:val="a0"/>
    <w:uiPriority w:val="99"/>
    <w:semiHidden/>
    <w:unhideWhenUsed/>
    <w:rsid w:val="00126F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44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vk.com/ng_2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nikolay.goleshchikhi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664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Индивидуальный предприниматель Голещихин Николай Николаевич</vt:lpstr>
    </vt:vector>
  </TitlesOfParts>
  <Company>Krokoz™</Company>
  <LinksUpToDate>false</LinksUpToDate>
  <CharactersWithSpaces>4441</CharactersWithSpaces>
  <SharedDoc>false</SharedDoc>
  <HLinks>
    <vt:vector size="54" baseType="variant">
      <vt:variant>
        <vt:i4>2228327</vt:i4>
      </vt:variant>
      <vt:variant>
        <vt:i4>45</vt:i4>
      </vt:variant>
      <vt:variant>
        <vt:i4>0</vt:i4>
      </vt:variant>
      <vt:variant>
        <vt:i4>5</vt:i4>
      </vt:variant>
      <vt:variant>
        <vt:lpwstr>https://www.facebook.com/nikolay.goleshchikhin</vt:lpwstr>
      </vt:variant>
      <vt:variant>
        <vt:lpwstr/>
      </vt:variant>
      <vt:variant>
        <vt:i4>7798797</vt:i4>
      </vt:variant>
      <vt:variant>
        <vt:i4>42</vt:i4>
      </vt:variant>
      <vt:variant>
        <vt:i4>0</vt:i4>
      </vt:variant>
      <vt:variant>
        <vt:i4>5</vt:i4>
      </vt:variant>
      <vt:variant>
        <vt:lpwstr>https://vk.com/ng_22</vt:lpwstr>
      </vt:variant>
      <vt:variant>
        <vt:lpwstr/>
      </vt:variant>
      <vt:variant>
        <vt:i4>3276810</vt:i4>
      </vt:variant>
      <vt:variant>
        <vt:i4>39</vt:i4>
      </vt:variant>
      <vt:variant>
        <vt:i4>0</vt:i4>
      </vt:variant>
      <vt:variant>
        <vt:i4>5</vt:i4>
      </vt:variant>
      <vt:variant>
        <vt:lpwstr>mailto:direct@directactive.ru</vt:lpwstr>
      </vt:variant>
      <vt:variant>
        <vt:lpwstr/>
      </vt:variant>
      <vt:variant>
        <vt:i4>65561</vt:i4>
      </vt:variant>
      <vt:variant>
        <vt:i4>36</vt:i4>
      </vt:variant>
      <vt:variant>
        <vt:i4>0</vt:i4>
      </vt:variant>
      <vt:variant>
        <vt:i4>5</vt:i4>
      </vt:variant>
      <vt:variant>
        <vt:lpwstr>https://www.youtube.com/watch?v=YcmkpTmfCl0&amp;feature=youtu.be</vt:lpwstr>
      </vt:variant>
      <vt:variant>
        <vt:lpwstr/>
      </vt:variant>
      <vt:variant>
        <vt:i4>4980798</vt:i4>
      </vt:variant>
      <vt:variant>
        <vt:i4>33</vt:i4>
      </vt:variant>
      <vt:variant>
        <vt:i4>0</vt:i4>
      </vt:variant>
      <vt:variant>
        <vt:i4>5</vt:i4>
      </vt:variant>
      <vt:variant>
        <vt:lpwstr>https://vk.com/videos-70019356?z=video-70019356_456239030%2Fclub70019356%2Fpl_-70019356_-2</vt:lpwstr>
      </vt:variant>
      <vt:variant>
        <vt:lpwstr/>
      </vt:variant>
      <vt:variant>
        <vt:i4>5046327</vt:i4>
      </vt:variant>
      <vt:variant>
        <vt:i4>30</vt:i4>
      </vt:variant>
      <vt:variant>
        <vt:i4>0</vt:i4>
      </vt:variant>
      <vt:variant>
        <vt:i4>5</vt:i4>
      </vt:variant>
      <vt:variant>
        <vt:lpwstr>https://vk.com/videos-70019356?z=video-70019356_456239029%2Fclub70019356%2Fpl_-70019356_-2</vt:lpwstr>
      </vt:variant>
      <vt:variant>
        <vt:lpwstr/>
      </vt:variant>
      <vt:variant>
        <vt:i4>5046328</vt:i4>
      </vt:variant>
      <vt:variant>
        <vt:i4>27</vt:i4>
      </vt:variant>
      <vt:variant>
        <vt:i4>0</vt:i4>
      </vt:variant>
      <vt:variant>
        <vt:i4>5</vt:i4>
      </vt:variant>
      <vt:variant>
        <vt:lpwstr>https://vk.com/videos-70019356?z=video-70019356_456239026%2Fclub70019356%2Fpl_-70019356_-2</vt:lpwstr>
      </vt:variant>
      <vt:variant>
        <vt:lpwstr/>
      </vt:variant>
      <vt:variant>
        <vt:i4>4456509</vt:i4>
      </vt:variant>
      <vt:variant>
        <vt:i4>24</vt:i4>
      </vt:variant>
      <vt:variant>
        <vt:i4>0</vt:i4>
      </vt:variant>
      <vt:variant>
        <vt:i4>5</vt:i4>
      </vt:variant>
      <vt:variant>
        <vt:lpwstr>https://vk.com/videos-70019356?z=video-70019356_171336273%2Fclub70019356%2Fpl_-70019356_-2</vt:lpwstr>
      </vt:variant>
      <vt:variant>
        <vt:lpwstr/>
      </vt:variant>
      <vt:variant>
        <vt:i4>4522038</vt:i4>
      </vt:variant>
      <vt:variant>
        <vt:i4>21</vt:i4>
      </vt:variant>
      <vt:variant>
        <vt:i4>0</vt:i4>
      </vt:variant>
      <vt:variant>
        <vt:i4>5</vt:i4>
      </vt:variant>
      <vt:variant>
        <vt:lpwstr>https://vk.com/videos-70019356?z=video-70019356_171693262%2Fclub70019356%2Fpl_-70019356_-2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Индивидуальный предприниматель Голещихин Николай Николаевич</dc:title>
  <dc:subject/>
  <dc:creator>Admin</dc:creator>
  <cp:keywords/>
  <cp:lastModifiedBy>николай голещихин</cp:lastModifiedBy>
  <cp:revision>2</cp:revision>
  <dcterms:created xsi:type="dcterms:W3CDTF">2021-08-18T06:09:00Z</dcterms:created>
  <dcterms:modified xsi:type="dcterms:W3CDTF">2021-08-18T06:09:00Z</dcterms:modified>
</cp:coreProperties>
</file>